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7247ED">
      <w:pPr>
        <w:keepNext w:val="0"/>
        <w:keepLines w:val="0"/>
        <w:pageBreakBefore w:val="0"/>
        <w:widowControl/>
        <w:shd w:val="clear" w:color="auto" w:fill="FFFFFF"/>
        <w:kinsoku/>
        <w:wordWrap/>
        <w:overflowPunct/>
        <w:topLinePunct w:val="0"/>
        <w:autoSpaceDE/>
        <w:autoSpaceDN/>
        <w:bidi w:val="0"/>
        <w:adjustRightInd/>
        <w:snapToGrid w:val="0"/>
        <w:spacing w:before="414" w:line="640" w:lineRule="exact"/>
        <w:jc w:val="center"/>
        <w:textAlignment w:val="auto"/>
        <w:rPr>
          <w:rFonts w:hint="eastAsia" w:ascii="方正小标宋简体" w:hAnsi="方正小标宋简体" w:eastAsia="方正小标宋简体" w:cs="方正小标宋简体"/>
          <w:b w:val="0"/>
          <w:bCs w:val="0"/>
          <w:color w:val="0C0C0C"/>
          <w:kern w:val="0"/>
          <w:sz w:val="44"/>
          <w:szCs w:val="44"/>
        </w:rPr>
      </w:pPr>
      <w:r>
        <w:rPr>
          <w:rFonts w:hint="eastAsia" w:ascii="方正小标宋简体" w:hAnsi="方正小标宋简体" w:eastAsia="方正小标宋简体" w:cs="方正小标宋简体"/>
          <w:b w:val="0"/>
          <w:bCs w:val="0"/>
          <w:color w:val="0C0C0C"/>
          <w:kern w:val="0"/>
          <w:sz w:val="44"/>
          <w:szCs w:val="44"/>
        </w:rPr>
        <w:t>202</w:t>
      </w:r>
      <w:r>
        <w:rPr>
          <w:rFonts w:hint="eastAsia" w:ascii="方正小标宋简体" w:hAnsi="方正小标宋简体" w:eastAsia="方正小标宋简体" w:cs="方正小标宋简体"/>
          <w:b w:val="0"/>
          <w:bCs w:val="0"/>
          <w:color w:val="0C0C0C"/>
          <w:kern w:val="0"/>
          <w:sz w:val="44"/>
          <w:szCs w:val="44"/>
          <w:lang w:val="en-US" w:eastAsia="zh-CN"/>
        </w:rPr>
        <w:t>5</w:t>
      </w:r>
      <w:r>
        <w:rPr>
          <w:rFonts w:hint="eastAsia" w:ascii="方正小标宋简体" w:hAnsi="方正小标宋简体" w:eastAsia="方正小标宋简体" w:cs="方正小标宋简体"/>
          <w:b w:val="0"/>
          <w:bCs w:val="0"/>
          <w:color w:val="0C0C0C"/>
          <w:kern w:val="0"/>
          <w:sz w:val="44"/>
          <w:szCs w:val="44"/>
        </w:rPr>
        <w:t>级会计学专业辅修学士学位（专业）</w:t>
      </w:r>
      <w:r>
        <w:rPr>
          <w:rFonts w:hint="eastAsia" w:ascii="方正小标宋简体" w:hAnsi="方正小标宋简体" w:eastAsia="方正小标宋简体" w:cs="方正小标宋简体"/>
          <w:b w:val="0"/>
          <w:bCs w:val="0"/>
          <w:color w:val="0C0C0C"/>
          <w:kern w:val="0"/>
          <w:sz w:val="44"/>
          <w:szCs w:val="44"/>
          <w:lang w:val="en-US" w:eastAsia="zh-CN"/>
        </w:rPr>
        <w:t xml:space="preserve">  </w:t>
      </w:r>
      <w:r>
        <w:rPr>
          <w:rFonts w:hint="eastAsia" w:ascii="方正小标宋简体" w:hAnsi="方正小标宋简体" w:eastAsia="方正小标宋简体" w:cs="方正小标宋简体"/>
          <w:b w:val="0"/>
          <w:bCs w:val="0"/>
          <w:color w:val="0C0C0C"/>
          <w:kern w:val="0"/>
          <w:sz w:val="44"/>
          <w:szCs w:val="44"/>
        </w:rPr>
        <w:t>课程设置</w:t>
      </w:r>
    </w:p>
    <w:p w14:paraId="446DEB9A">
      <w:pPr>
        <w:keepNext w:val="0"/>
        <w:keepLines w:val="0"/>
        <w:pageBreakBefore w:val="0"/>
        <w:widowControl w:val="0"/>
        <w:kinsoku/>
        <w:wordWrap/>
        <w:overflowPunct/>
        <w:topLinePunct w:val="0"/>
        <w:autoSpaceDE/>
        <w:autoSpaceDN/>
        <w:bidi w:val="0"/>
        <w:adjustRightInd w:val="0"/>
        <w:snapToGrid w:val="0"/>
        <w:spacing w:before="313" w:beforeLines="10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校非管理学学科门类的学生可选择攻读本专业辅修学士学位，需要在第三至第八学期完成下表中的课程学习和毕业论文，最低需修满37学分（含毕业论文），满足主修专业毕业条件和学士学位授予要求，辅修符合国家学位条例学士学位授予条件，可授予辅修管理学学士学位。</w:t>
      </w:r>
    </w:p>
    <w:p w14:paraId="3F5E333F">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本校管理学学科门类的非会计学专业的学生可选择攻读本专业辅修专业，需要在第三至第八学期完成下表中标★的9门课程学习，最低需修满24学分。满足主修专业毕业条件，可授予会计学专业辅修</w:t>
      </w:r>
      <w:r>
        <w:rPr>
          <w:rFonts w:hint="eastAsia" w:ascii="仿宋" w:hAnsi="仿宋" w:eastAsia="仿宋" w:cs="仿宋"/>
          <w:sz w:val="28"/>
          <w:szCs w:val="28"/>
          <w:lang w:val="en-US" w:eastAsia="zh-CN"/>
        </w:rPr>
        <w:t>专业</w:t>
      </w:r>
      <w:r>
        <w:rPr>
          <w:rFonts w:hint="eastAsia" w:ascii="仿宋" w:hAnsi="仿宋" w:eastAsia="仿宋" w:cs="仿宋"/>
          <w:sz w:val="28"/>
          <w:szCs w:val="28"/>
        </w:rPr>
        <w:t>证书。</w:t>
      </w:r>
    </w:p>
    <w:p w14:paraId="19B5661C">
      <w:pPr>
        <w:adjustRightInd w:val="0"/>
        <w:snapToGrid w:val="0"/>
        <w:spacing w:line="360" w:lineRule="auto"/>
        <w:rPr>
          <w:rFonts w:hint="eastAsia" w:ascii="仿宋" w:hAnsi="仿宋" w:eastAsia="仿宋" w:cs="仿宋"/>
          <w:b/>
          <w:bCs/>
          <w:sz w:val="28"/>
          <w:szCs w:val="28"/>
          <w:lang w:val="en-US" w:eastAsia="zh-CN"/>
        </w:rPr>
      </w:pPr>
      <w:r>
        <w:rPr>
          <w:rFonts w:hint="eastAsia" w:ascii="仿宋" w:hAnsi="仿宋" w:eastAsia="仿宋" w:cs="仿宋"/>
          <w:b/>
          <w:bCs/>
          <w:sz w:val="28"/>
          <w:szCs w:val="28"/>
        </w:rPr>
        <w:t xml:space="preserve">学院：会计学院 </w:t>
      </w:r>
      <w:r>
        <w:rPr>
          <w:rFonts w:hint="eastAsia" w:ascii="仿宋" w:hAnsi="仿宋" w:eastAsia="仿宋" w:cs="仿宋"/>
          <w:b/>
          <w:bCs/>
          <w:sz w:val="28"/>
          <w:szCs w:val="28"/>
          <w:lang w:val="en-US" w:eastAsia="zh-CN"/>
        </w:rPr>
        <w:t xml:space="preserve">  </w:t>
      </w:r>
    </w:p>
    <w:p w14:paraId="5A6DEAC7">
      <w:pPr>
        <w:adjustRightInd w:val="0"/>
        <w:snapToGrid w:val="0"/>
        <w:spacing w:line="360" w:lineRule="auto"/>
        <w:rPr>
          <w:rFonts w:hint="eastAsia" w:ascii="仿宋" w:hAnsi="仿宋" w:eastAsia="仿宋" w:cs="仿宋"/>
          <w:b/>
          <w:bCs/>
          <w:sz w:val="28"/>
          <w:szCs w:val="28"/>
          <w:lang w:val="en-US" w:eastAsia="zh-CN"/>
        </w:rPr>
      </w:pPr>
      <w:r>
        <w:rPr>
          <w:rFonts w:hint="eastAsia" w:ascii="仿宋" w:hAnsi="仿宋" w:eastAsia="仿宋" w:cs="仿宋"/>
          <w:b/>
          <w:bCs/>
          <w:sz w:val="28"/>
          <w:szCs w:val="28"/>
        </w:rPr>
        <w:t>专业名称：会计学</w:t>
      </w:r>
      <w:r>
        <w:rPr>
          <w:rFonts w:hint="eastAsia" w:ascii="仿宋" w:hAnsi="仿宋" w:eastAsia="仿宋" w:cs="仿宋"/>
          <w:b/>
          <w:bCs/>
          <w:sz w:val="28"/>
          <w:szCs w:val="28"/>
          <w:lang w:val="en-US" w:eastAsia="zh-CN"/>
        </w:rPr>
        <w:t>(辅修学位)或</w:t>
      </w:r>
      <w:r>
        <w:rPr>
          <w:rFonts w:hint="eastAsia" w:ascii="仿宋" w:hAnsi="仿宋" w:eastAsia="仿宋" w:cs="仿宋"/>
          <w:b/>
          <w:bCs/>
          <w:sz w:val="28"/>
          <w:szCs w:val="28"/>
        </w:rPr>
        <w:t>会计学</w:t>
      </w:r>
      <w:r>
        <w:rPr>
          <w:rFonts w:hint="eastAsia" w:ascii="仿宋" w:hAnsi="仿宋" w:eastAsia="仿宋" w:cs="仿宋"/>
          <w:b/>
          <w:bCs/>
          <w:sz w:val="28"/>
          <w:szCs w:val="28"/>
          <w:lang w:val="en-US" w:eastAsia="zh-CN"/>
        </w:rPr>
        <w:t>(辅修专业)</w:t>
      </w:r>
    </w:p>
    <w:p w14:paraId="73574D17">
      <w:pPr>
        <w:adjustRightInd w:val="0"/>
        <w:snapToGrid w:val="0"/>
        <w:spacing w:line="360" w:lineRule="auto"/>
        <w:rPr>
          <w:rFonts w:hint="eastAsia" w:ascii="仿宋" w:hAnsi="仿宋" w:eastAsia="仿宋" w:cs="仿宋"/>
          <w:b/>
          <w:bCs/>
          <w:sz w:val="28"/>
          <w:szCs w:val="28"/>
        </w:rPr>
      </w:pPr>
      <w:r>
        <w:rPr>
          <w:rFonts w:hint="eastAsia" w:ascii="仿宋" w:hAnsi="仿宋" w:eastAsia="仿宋" w:cs="仿宋"/>
          <w:b/>
          <w:bCs/>
          <w:sz w:val="28"/>
          <w:szCs w:val="28"/>
        </w:rPr>
        <w:t>学位：管理学学士</w:t>
      </w:r>
    </w:p>
    <w:tbl>
      <w:tblPr>
        <w:tblStyle w:val="4"/>
        <w:tblW w:w="8339" w:type="dxa"/>
        <w:jc w:val="center"/>
        <w:tblLayout w:type="fixed"/>
        <w:tblCellMar>
          <w:top w:w="0" w:type="dxa"/>
          <w:left w:w="108" w:type="dxa"/>
          <w:bottom w:w="0" w:type="dxa"/>
          <w:right w:w="108" w:type="dxa"/>
        </w:tblCellMar>
      </w:tblPr>
      <w:tblGrid>
        <w:gridCol w:w="1500"/>
        <w:gridCol w:w="2297"/>
        <w:gridCol w:w="523"/>
        <w:gridCol w:w="644"/>
        <w:gridCol w:w="789"/>
        <w:gridCol w:w="1689"/>
        <w:gridCol w:w="897"/>
      </w:tblGrid>
      <w:tr w14:paraId="5ED1D48D">
        <w:tblPrEx>
          <w:tblCellMar>
            <w:top w:w="0" w:type="dxa"/>
            <w:left w:w="108" w:type="dxa"/>
            <w:bottom w:w="0" w:type="dxa"/>
            <w:right w:w="108" w:type="dxa"/>
          </w:tblCellMar>
        </w:tblPrEx>
        <w:trPr>
          <w:trHeight w:val="318" w:hRule="atLeast"/>
          <w:jc w:val="center"/>
        </w:trPr>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F1C36">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课程代码</w:t>
            </w:r>
          </w:p>
        </w:tc>
        <w:tc>
          <w:tcPr>
            <w:tcW w:w="22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9118A">
            <w:pPr>
              <w:widowControl/>
              <w:jc w:val="center"/>
              <w:textAlignment w:val="center"/>
              <w:rPr>
                <w:rFonts w:ascii="宋体" w:hAnsi="宋体" w:cs="宋体"/>
                <w:color w:val="000000"/>
                <w:sz w:val="24"/>
                <w:szCs w:val="24"/>
              </w:rPr>
            </w:pPr>
            <w:r>
              <w:rPr>
                <w:rStyle w:val="11"/>
                <w:rFonts w:hint="default" w:ascii="宋体" w:hAnsi="宋体" w:eastAsia="宋体" w:cs="宋体"/>
                <w:sz w:val="24"/>
                <w:szCs w:val="24"/>
              </w:rPr>
              <w:t>课程名称</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F5B57">
            <w:pPr>
              <w:widowControl/>
              <w:jc w:val="center"/>
              <w:textAlignment w:val="center"/>
              <w:rPr>
                <w:rFonts w:ascii="宋体" w:hAnsi="宋体" w:cs="宋体"/>
                <w:color w:val="000000"/>
                <w:sz w:val="24"/>
                <w:szCs w:val="24"/>
              </w:rPr>
            </w:pPr>
            <w:r>
              <w:rPr>
                <w:rStyle w:val="11"/>
                <w:rFonts w:hint="default" w:ascii="宋体" w:hAnsi="宋体" w:eastAsia="宋体" w:cs="宋体"/>
                <w:sz w:val="24"/>
                <w:szCs w:val="24"/>
              </w:rPr>
              <w:t>学分</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5DEB9">
            <w:pPr>
              <w:widowControl/>
              <w:jc w:val="center"/>
              <w:textAlignment w:val="center"/>
              <w:rPr>
                <w:rFonts w:ascii="宋体" w:hAnsi="宋体" w:cs="宋体"/>
                <w:color w:val="000000"/>
                <w:sz w:val="24"/>
                <w:szCs w:val="24"/>
              </w:rPr>
            </w:pPr>
            <w:r>
              <w:rPr>
                <w:rStyle w:val="11"/>
                <w:rFonts w:hint="default" w:ascii="宋体" w:hAnsi="宋体" w:eastAsia="宋体" w:cs="宋体"/>
                <w:sz w:val="24"/>
                <w:szCs w:val="24"/>
              </w:rPr>
              <w:t>课时</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52972">
            <w:pPr>
              <w:widowControl/>
              <w:jc w:val="center"/>
              <w:textAlignment w:val="center"/>
              <w:rPr>
                <w:rStyle w:val="11"/>
                <w:rFonts w:hint="default" w:ascii="宋体" w:hAnsi="宋体" w:eastAsia="宋体" w:cs="宋体"/>
                <w:sz w:val="24"/>
                <w:szCs w:val="24"/>
              </w:rPr>
            </w:pPr>
            <w:r>
              <w:rPr>
                <w:rStyle w:val="11"/>
                <w:rFonts w:hint="default" w:ascii="宋体" w:hAnsi="宋体" w:eastAsia="宋体" w:cs="宋体"/>
                <w:sz w:val="24"/>
                <w:szCs w:val="24"/>
              </w:rPr>
              <w:t>开课</w:t>
            </w:r>
          </w:p>
          <w:p w14:paraId="5D4F0F37">
            <w:pPr>
              <w:widowControl/>
              <w:jc w:val="center"/>
              <w:textAlignment w:val="center"/>
              <w:rPr>
                <w:rFonts w:ascii="宋体" w:hAnsi="宋体" w:cs="宋体"/>
                <w:color w:val="000000"/>
                <w:sz w:val="24"/>
                <w:szCs w:val="24"/>
              </w:rPr>
            </w:pPr>
            <w:r>
              <w:rPr>
                <w:rStyle w:val="11"/>
                <w:rFonts w:hint="default" w:ascii="宋体" w:hAnsi="宋体" w:eastAsia="宋体" w:cs="宋体"/>
                <w:sz w:val="24"/>
                <w:szCs w:val="24"/>
              </w:rPr>
              <w:t>学期</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A4348">
            <w:pPr>
              <w:widowControl/>
              <w:jc w:val="center"/>
              <w:textAlignment w:val="center"/>
              <w:rPr>
                <w:rStyle w:val="11"/>
                <w:rFonts w:hint="default" w:ascii="宋体" w:hAnsi="宋体" w:eastAsia="宋体" w:cs="宋体"/>
                <w:sz w:val="24"/>
                <w:szCs w:val="24"/>
              </w:rPr>
            </w:pPr>
            <w:r>
              <w:rPr>
                <w:rStyle w:val="11"/>
                <w:rFonts w:hint="default" w:ascii="宋体" w:hAnsi="宋体" w:eastAsia="宋体" w:cs="宋体"/>
                <w:sz w:val="24"/>
                <w:szCs w:val="24"/>
              </w:rPr>
              <w:t>先修</w:t>
            </w:r>
          </w:p>
          <w:p w14:paraId="32948478">
            <w:pPr>
              <w:widowControl/>
              <w:jc w:val="center"/>
              <w:textAlignment w:val="center"/>
              <w:rPr>
                <w:rFonts w:ascii="宋体" w:hAnsi="宋体" w:cs="宋体"/>
                <w:color w:val="000000"/>
                <w:sz w:val="24"/>
                <w:szCs w:val="24"/>
              </w:rPr>
            </w:pPr>
            <w:r>
              <w:rPr>
                <w:rStyle w:val="11"/>
                <w:rFonts w:hint="default" w:ascii="宋体" w:hAnsi="宋体" w:eastAsia="宋体" w:cs="宋体"/>
                <w:sz w:val="24"/>
                <w:szCs w:val="24"/>
              </w:rPr>
              <w:t>课程</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AC9D3">
            <w:pPr>
              <w:widowControl/>
              <w:jc w:val="center"/>
              <w:textAlignment w:val="center"/>
              <w:rPr>
                <w:rFonts w:ascii="宋体" w:hAnsi="宋体" w:cs="宋体"/>
                <w:color w:val="000000"/>
                <w:sz w:val="24"/>
                <w:szCs w:val="24"/>
              </w:rPr>
            </w:pPr>
            <w:r>
              <w:rPr>
                <w:rStyle w:val="11"/>
                <w:rFonts w:hint="default" w:ascii="宋体" w:hAnsi="宋体" w:eastAsia="宋体" w:cs="宋体"/>
                <w:sz w:val="24"/>
                <w:szCs w:val="24"/>
              </w:rPr>
              <w:t>备注</w:t>
            </w:r>
          </w:p>
        </w:tc>
      </w:tr>
      <w:tr w14:paraId="0D219E8D">
        <w:tblPrEx>
          <w:tblCellMar>
            <w:top w:w="0" w:type="dxa"/>
            <w:left w:w="108" w:type="dxa"/>
            <w:bottom w:w="0" w:type="dxa"/>
            <w:right w:w="108" w:type="dxa"/>
          </w:tblCellMar>
        </w:tblPrEx>
        <w:trPr>
          <w:trHeight w:val="397" w:hRule="atLeast"/>
          <w:jc w:val="center"/>
        </w:trPr>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84CFD">
            <w:pPr>
              <w:jc w:val="center"/>
              <w:rPr>
                <w:rFonts w:ascii="宋体" w:hAnsi="宋体" w:cs="宋体"/>
                <w:sz w:val="24"/>
                <w:szCs w:val="24"/>
              </w:rPr>
            </w:pPr>
            <w:r>
              <w:rPr>
                <w:rFonts w:hint="eastAsia" w:ascii="宋体" w:hAnsi="宋体" w:cs="宋体"/>
                <w:sz w:val="24"/>
                <w:szCs w:val="24"/>
              </w:rPr>
              <w:t>1004001943</w:t>
            </w:r>
          </w:p>
        </w:tc>
        <w:tc>
          <w:tcPr>
            <w:tcW w:w="22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7A5E1">
            <w:pPr>
              <w:jc w:val="center"/>
              <w:rPr>
                <w:rFonts w:ascii="宋体" w:hAnsi="宋体" w:cs="宋体"/>
                <w:color w:val="FF0000"/>
                <w:sz w:val="24"/>
                <w:szCs w:val="24"/>
              </w:rPr>
            </w:pPr>
            <w:r>
              <w:rPr>
                <w:rFonts w:hint="eastAsia" w:ascii="宋体" w:hAnsi="宋体" w:cs="宋体"/>
                <w:sz w:val="24"/>
                <w:szCs w:val="24"/>
              </w:rPr>
              <w:t>会计学</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AC68F">
            <w:pPr>
              <w:jc w:val="center"/>
              <w:rPr>
                <w:rFonts w:ascii="宋体" w:hAnsi="宋体" w:cs="宋体"/>
                <w:sz w:val="24"/>
                <w:szCs w:val="24"/>
              </w:rPr>
            </w:pPr>
            <w:r>
              <w:rPr>
                <w:rFonts w:hint="eastAsia" w:ascii="宋体" w:hAnsi="宋体" w:cs="宋体"/>
                <w:sz w:val="24"/>
                <w:szCs w:val="24"/>
              </w:rPr>
              <w:t>3</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B4591">
            <w:pPr>
              <w:jc w:val="center"/>
              <w:rPr>
                <w:rFonts w:ascii="宋体" w:hAnsi="宋体" w:cs="宋体"/>
                <w:sz w:val="24"/>
                <w:szCs w:val="24"/>
              </w:rPr>
            </w:pPr>
            <w:r>
              <w:rPr>
                <w:rFonts w:hint="eastAsia" w:ascii="宋体" w:hAnsi="宋体" w:cs="宋体"/>
                <w:sz w:val="24"/>
                <w:szCs w:val="24"/>
              </w:rPr>
              <w:t>48</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6073F">
            <w:pPr>
              <w:jc w:val="center"/>
              <w:rPr>
                <w:rFonts w:ascii="宋体" w:hAnsi="宋体" w:cs="宋体"/>
                <w:sz w:val="24"/>
                <w:szCs w:val="24"/>
              </w:rPr>
            </w:pPr>
            <w:r>
              <w:rPr>
                <w:rFonts w:hint="eastAsia" w:ascii="宋体" w:hAnsi="宋体" w:cs="宋体"/>
                <w:sz w:val="24"/>
                <w:szCs w:val="24"/>
              </w:rPr>
              <w:t>3</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BE9D0">
            <w:pPr>
              <w:jc w:val="center"/>
              <w:rPr>
                <w:rFonts w:ascii="宋体" w:hAnsi="宋体" w:cs="宋体"/>
                <w:sz w:val="24"/>
                <w:szCs w:val="24"/>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E8EA1">
            <w:pPr>
              <w:jc w:val="center"/>
              <w:rPr>
                <w:rFonts w:ascii="宋体" w:hAnsi="宋体" w:cs="宋体"/>
                <w:sz w:val="24"/>
                <w:szCs w:val="24"/>
              </w:rPr>
            </w:pPr>
          </w:p>
        </w:tc>
      </w:tr>
      <w:tr w14:paraId="03C34DED">
        <w:tblPrEx>
          <w:tblCellMar>
            <w:top w:w="0" w:type="dxa"/>
            <w:left w:w="108" w:type="dxa"/>
            <w:bottom w:w="0" w:type="dxa"/>
            <w:right w:w="108" w:type="dxa"/>
          </w:tblCellMar>
        </w:tblPrEx>
        <w:trPr>
          <w:trHeight w:val="397" w:hRule="atLeast"/>
          <w:jc w:val="center"/>
        </w:trPr>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00963">
            <w:pPr>
              <w:jc w:val="center"/>
              <w:rPr>
                <w:rFonts w:ascii="宋体" w:hAnsi="宋体" w:cs="宋体"/>
                <w:sz w:val="24"/>
                <w:szCs w:val="24"/>
              </w:rPr>
            </w:pPr>
            <w:bookmarkStart w:id="0" w:name="OLE_LINK1"/>
            <w:r>
              <w:rPr>
                <w:rFonts w:hint="eastAsia" w:ascii="宋体" w:hAnsi="宋体" w:cs="宋体"/>
                <w:sz w:val="24"/>
                <w:szCs w:val="24"/>
              </w:rPr>
              <w:t>1004003293</w:t>
            </w:r>
            <w:bookmarkEnd w:id="0"/>
          </w:p>
        </w:tc>
        <w:tc>
          <w:tcPr>
            <w:tcW w:w="22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95404">
            <w:pPr>
              <w:jc w:val="center"/>
              <w:rPr>
                <w:rFonts w:ascii="宋体" w:hAnsi="宋体" w:cs="宋体"/>
                <w:sz w:val="24"/>
                <w:szCs w:val="24"/>
              </w:rPr>
            </w:pPr>
            <w:r>
              <w:rPr>
                <w:rFonts w:hint="eastAsia" w:ascii="宋体" w:hAnsi="宋体" w:cs="宋体"/>
                <w:sz w:val="24"/>
                <w:szCs w:val="24"/>
              </w:rPr>
              <w:t>中级财务会计I</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55B8A">
            <w:pPr>
              <w:jc w:val="center"/>
              <w:rPr>
                <w:rFonts w:ascii="宋体" w:hAnsi="宋体" w:cs="宋体"/>
                <w:sz w:val="24"/>
                <w:szCs w:val="24"/>
              </w:rPr>
            </w:pPr>
            <w:r>
              <w:rPr>
                <w:rFonts w:hint="eastAsia" w:ascii="宋体" w:hAnsi="宋体" w:cs="宋体"/>
                <w:sz w:val="24"/>
                <w:szCs w:val="24"/>
              </w:rPr>
              <w:t>3</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C84DB">
            <w:pPr>
              <w:jc w:val="center"/>
              <w:rPr>
                <w:rFonts w:ascii="宋体" w:hAnsi="宋体" w:cs="宋体"/>
                <w:sz w:val="24"/>
                <w:szCs w:val="24"/>
              </w:rPr>
            </w:pPr>
            <w:r>
              <w:rPr>
                <w:rFonts w:hint="eastAsia" w:ascii="宋体" w:hAnsi="宋体" w:cs="宋体"/>
                <w:sz w:val="24"/>
                <w:szCs w:val="24"/>
              </w:rPr>
              <w:t>48</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B07BC">
            <w:pPr>
              <w:jc w:val="center"/>
              <w:rPr>
                <w:rFonts w:ascii="宋体" w:hAnsi="宋体" w:cs="宋体"/>
                <w:sz w:val="24"/>
                <w:szCs w:val="24"/>
              </w:rPr>
            </w:pPr>
            <w:r>
              <w:rPr>
                <w:rFonts w:hint="eastAsia" w:ascii="宋体" w:hAnsi="宋体" w:cs="宋体"/>
                <w:sz w:val="24"/>
                <w:szCs w:val="24"/>
              </w:rPr>
              <w:t>3,5</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D9F31">
            <w:pPr>
              <w:jc w:val="center"/>
              <w:rPr>
                <w:rFonts w:ascii="宋体" w:hAnsi="宋体" w:cs="宋体"/>
                <w:sz w:val="24"/>
                <w:szCs w:val="24"/>
              </w:rPr>
            </w:pPr>
            <w:r>
              <w:rPr>
                <w:rFonts w:hint="eastAsia" w:ascii="宋体" w:hAnsi="宋体" w:cs="宋体"/>
                <w:sz w:val="24"/>
                <w:szCs w:val="24"/>
              </w:rPr>
              <w:t>会计学</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8BC96">
            <w:pPr>
              <w:jc w:val="center"/>
              <w:rPr>
                <w:rFonts w:ascii="宋体" w:hAnsi="宋体" w:cs="宋体"/>
                <w:sz w:val="24"/>
                <w:szCs w:val="24"/>
              </w:rPr>
            </w:pPr>
            <w:r>
              <w:rPr>
                <w:rFonts w:hint="eastAsia" w:ascii="宋体" w:hAnsi="宋体" w:cs="宋体"/>
                <w:sz w:val="24"/>
                <w:szCs w:val="24"/>
              </w:rPr>
              <w:t>★</w:t>
            </w:r>
          </w:p>
        </w:tc>
      </w:tr>
      <w:tr w14:paraId="6E0D299E">
        <w:tblPrEx>
          <w:tblCellMar>
            <w:top w:w="0" w:type="dxa"/>
            <w:left w:w="108" w:type="dxa"/>
            <w:bottom w:w="0" w:type="dxa"/>
            <w:right w:w="108" w:type="dxa"/>
          </w:tblCellMar>
        </w:tblPrEx>
        <w:trPr>
          <w:trHeight w:val="397" w:hRule="atLeast"/>
          <w:jc w:val="center"/>
        </w:trPr>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133C2">
            <w:pPr>
              <w:jc w:val="center"/>
              <w:rPr>
                <w:rFonts w:ascii="宋体" w:hAnsi="宋体" w:cs="宋体"/>
                <w:sz w:val="24"/>
                <w:szCs w:val="24"/>
              </w:rPr>
            </w:pPr>
            <w:bookmarkStart w:id="1" w:name="OLE_LINK2"/>
            <w:r>
              <w:rPr>
                <w:rFonts w:hint="eastAsia" w:ascii="宋体" w:hAnsi="宋体" w:cs="宋体"/>
                <w:sz w:val="24"/>
                <w:szCs w:val="24"/>
              </w:rPr>
              <w:t>1004003282</w:t>
            </w:r>
            <w:bookmarkEnd w:id="1"/>
          </w:p>
        </w:tc>
        <w:tc>
          <w:tcPr>
            <w:tcW w:w="22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802F1">
            <w:pPr>
              <w:jc w:val="center"/>
              <w:rPr>
                <w:rFonts w:ascii="宋体" w:hAnsi="宋体" w:cs="宋体"/>
                <w:sz w:val="24"/>
                <w:szCs w:val="24"/>
              </w:rPr>
            </w:pPr>
            <w:r>
              <w:rPr>
                <w:rFonts w:hint="eastAsia" w:ascii="宋体" w:hAnsi="宋体" w:cs="宋体"/>
                <w:sz w:val="24"/>
                <w:szCs w:val="24"/>
              </w:rPr>
              <w:t>中级财务会计II</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B4C8E">
            <w:pPr>
              <w:jc w:val="center"/>
              <w:rPr>
                <w:rFonts w:ascii="宋体" w:hAnsi="宋体" w:cs="宋体"/>
                <w:sz w:val="24"/>
                <w:szCs w:val="24"/>
              </w:rPr>
            </w:pPr>
            <w:r>
              <w:rPr>
                <w:rFonts w:hint="eastAsia" w:ascii="宋体" w:hAnsi="宋体" w:cs="宋体"/>
                <w:sz w:val="24"/>
                <w:szCs w:val="24"/>
              </w:rPr>
              <w:t>2</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3B3C1">
            <w:pPr>
              <w:jc w:val="center"/>
              <w:rPr>
                <w:rFonts w:ascii="宋体" w:hAnsi="宋体" w:cs="宋体"/>
                <w:sz w:val="24"/>
                <w:szCs w:val="24"/>
              </w:rPr>
            </w:pPr>
            <w:r>
              <w:rPr>
                <w:rFonts w:hint="eastAsia" w:ascii="宋体" w:hAnsi="宋体" w:cs="宋体"/>
                <w:sz w:val="24"/>
                <w:szCs w:val="24"/>
              </w:rPr>
              <w:t>32</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F05EB">
            <w:pPr>
              <w:jc w:val="center"/>
              <w:rPr>
                <w:rFonts w:ascii="宋体" w:hAnsi="宋体" w:cs="宋体"/>
                <w:sz w:val="24"/>
                <w:szCs w:val="24"/>
              </w:rPr>
            </w:pPr>
            <w:r>
              <w:rPr>
                <w:rFonts w:hint="eastAsia" w:ascii="宋体" w:hAnsi="宋体" w:cs="宋体"/>
                <w:sz w:val="24"/>
                <w:szCs w:val="24"/>
              </w:rPr>
              <w:t>4,6</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874C8">
            <w:pPr>
              <w:jc w:val="center"/>
              <w:rPr>
                <w:rFonts w:ascii="宋体" w:hAnsi="宋体" w:cs="宋体"/>
                <w:sz w:val="24"/>
                <w:szCs w:val="24"/>
              </w:rPr>
            </w:pPr>
            <w:r>
              <w:rPr>
                <w:rFonts w:hint="eastAsia" w:ascii="宋体" w:hAnsi="宋体" w:cs="宋体"/>
                <w:sz w:val="24"/>
                <w:szCs w:val="24"/>
              </w:rPr>
              <w:t>中级财务会计Ⅰ</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32123">
            <w:pPr>
              <w:jc w:val="center"/>
              <w:rPr>
                <w:rFonts w:ascii="宋体" w:hAnsi="宋体" w:cs="宋体"/>
                <w:sz w:val="24"/>
                <w:szCs w:val="24"/>
              </w:rPr>
            </w:pPr>
            <w:r>
              <w:rPr>
                <w:rFonts w:hint="eastAsia" w:ascii="宋体" w:hAnsi="宋体" w:cs="宋体"/>
                <w:sz w:val="24"/>
                <w:szCs w:val="24"/>
              </w:rPr>
              <w:t>★</w:t>
            </w:r>
          </w:p>
        </w:tc>
      </w:tr>
      <w:tr w14:paraId="20AA40DA">
        <w:tblPrEx>
          <w:tblCellMar>
            <w:top w:w="0" w:type="dxa"/>
            <w:left w:w="108" w:type="dxa"/>
            <w:bottom w:w="0" w:type="dxa"/>
            <w:right w:w="108" w:type="dxa"/>
          </w:tblCellMar>
        </w:tblPrEx>
        <w:trPr>
          <w:trHeight w:val="397" w:hRule="atLeast"/>
          <w:jc w:val="center"/>
        </w:trPr>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A7502">
            <w:pPr>
              <w:jc w:val="center"/>
              <w:rPr>
                <w:rFonts w:ascii="宋体" w:hAnsi="宋体" w:cs="宋体"/>
                <w:sz w:val="24"/>
                <w:szCs w:val="24"/>
              </w:rPr>
            </w:pPr>
            <w:bookmarkStart w:id="2" w:name="OLE_LINK3"/>
            <w:r>
              <w:rPr>
                <w:rFonts w:hint="eastAsia" w:ascii="宋体" w:hAnsi="宋体" w:cs="宋体"/>
                <w:sz w:val="24"/>
                <w:szCs w:val="24"/>
              </w:rPr>
              <w:t>1004000774</w:t>
            </w:r>
            <w:bookmarkEnd w:id="2"/>
          </w:p>
        </w:tc>
        <w:tc>
          <w:tcPr>
            <w:tcW w:w="22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20322">
            <w:pPr>
              <w:jc w:val="center"/>
              <w:rPr>
                <w:rFonts w:ascii="宋体" w:hAnsi="宋体" w:cs="宋体"/>
                <w:sz w:val="24"/>
                <w:szCs w:val="24"/>
              </w:rPr>
            </w:pPr>
            <w:r>
              <w:rPr>
                <w:rFonts w:hint="eastAsia" w:ascii="宋体" w:hAnsi="宋体" w:cs="宋体"/>
                <w:sz w:val="24"/>
                <w:szCs w:val="24"/>
              </w:rPr>
              <w:t>财务管理</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ABFDB">
            <w:pPr>
              <w:jc w:val="center"/>
              <w:rPr>
                <w:rFonts w:ascii="宋体" w:hAnsi="宋体" w:cs="宋体"/>
                <w:sz w:val="24"/>
                <w:szCs w:val="24"/>
              </w:rPr>
            </w:pPr>
            <w:r>
              <w:rPr>
                <w:rFonts w:hint="eastAsia" w:ascii="宋体" w:hAnsi="宋体" w:cs="宋体"/>
                <w:sz w:val="24"/>
                <w:szCs w:val="24"/>
              </w:rPr>
              <w:t>4</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E473F">
            <w:pPr>
              <w:jc w:val="center"/>
              <w:rPr>
                <w:rFonts w:ascii="宋体" w:hAnsi="宋体" w:cs="宋体"/>
                <w:sz w:val="24"/>
                <w:szCs w:val="24"/>
              </w:rPr>
            </w:pPr>
            <w:r>
              <w:rPr>
                <w:rFonts w:hint="eastAsia" w:ascii="宋体" w:hAnsi="宋体" w:cs="宋体"/>
                <w:sz w:val="24"/>
                <w:szCs w:val="24"/>
              </w:rPr>
              <w:t>64</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8DDD8">
            <w:pPr>
              <w:jc w:val="center"/>
              <w:rPr>
                <w:rFonts w:ascii="宋体" w:hAnsi="宋体" w:cs="宋体"/>
                <w:sz w:val="24"/>
                <w:szCs w:val="24"/>
              </w:rPr>
            </w:pPr>
            <w:r>
              <w:rPr>
                <w:rFonts w:hint="eastAsia" w:ascii="宋体" w:hAnsi="宋体" w:cs="宋体"/>
                <w:sz w:val="24"/>
                <w:szCs w:val="24"/>
              </w:rPr>
              <w:t>4,6</w:t>
            </w:r>
          </w:p>
        </w:tc>
        <w:tc>
          <w:tcPr>
            <w:tcW w:w="1689" w:type="dxa"/>
            <w:vMerge w:val="restart"/>
            <w:tcBorders>
              <w:top w:val="single" w:color="000000" w:sz="4" w:space="0"/>
              <w:left w:val="single" w:color="000000" w:sz="4" w:space="0"/>
              <w:right w:val="single" w:color="000000" w:sz="4" w:space="0"/>
            </w:tcBorders>
            <w:shd w:val="clear" w:color="auto" w:fill="auto"/>
            <w:vAlign w:val="center"/>
          </w:tcPr>
          <w:p w14:paraId="3F8437F2">
            <w:pPr>
              <w:jc w:val="center"/>
              <w:rPr>
                <w:rFonts w:ascii="宋体" w:hAnsi="宋体" w:cs="宋体"/>
                <w:sz w:val="24"/>
                <w:szCs w:val="24"/>
              </w:rPr>
            </w:pPr>
            <w:r>
              <w:rPr>
                <w:rFonts w:hint="eastAsia" w:ascii="宋体" w:hAnsi="宋体" w:cs="宋体"/>
                <w:sz w:val="24"/>
                <w:szCs w:val="24"/>
              </w:rPr>
              <w:t>中级财务会计Ⅰ、中级财务会计Ⅱ</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8D6BB">
            <w:pPr>
              <w:jc w:val="center"/>
              <w:rPr>
                <w:rFonts w:ascii="宋体" w:hAnsi="宋体" w:cs="宋体"/>
                <w:sz w:val="24"/>
                <w:szCs w:val="24"/>
              </w:rPr>
            </w:pPr>
            <w:r>
              <w:rPr>
                <w:rFonts w:hint="eastAsia" w:ascii="宋体" w:hAnsi="宋体" w:cs="宋体"/>
                <w:sz w:val="24"/>
                <w:szCs w:val="24"/>
              </w:rPr>
              <w:t>★</w:t>
            </w:r>
          </w:p>
        </w:tc>
      </w:tr>
      <w:tr w14:paraId="3A225F6D">
        <w:tblPrEx>
          <w:tblCellMar>
            <w:top w:w="0" w:type="dxa"/>
            <w:left w:w="108" w:type="dxa"/>
            <w:bottom w:w="0" w:type="dxa"/>
            <w:right w:w="108" w:type="dxa"/>
          </w:tblCellMar>
        </w:tblPrEx>
        <w:trPr>
          <w:trHeight w:val="397" w:hRule="atLeast"/>
          <w:jc w:val="center"/>
        </w:trPr>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BB28D">
            <w:pPr>
              <w:jc w:val="center"/>
              <w:rPr>
                <w:rFonts w:ascii="宋体" w:hAnsi="宋体" w:cs="宋体"/>
                <w:sz w:val="24"/>
                <w:szCs w:val="24"/>
              </w:rPr>
            </w:pPr>
            <w:bookmarkStart w:id="3" w:name="OLE_LINK4"/>
            <w:r>
              <w:rPr>
                <w:rFonts w:hint="eastAsia" w:ascii="宋体" w:hAnsi="宋体" w:cs="宋体"/>
                <w:sz w:val="24"/>
                <w:szCs w:val="24"/>
              </w:rPr>
              <w:t>1004001082</w:t>
            </w:r>
            <w:bookmarkEnd w:id="3"/>
          </w:p>
        </w:tc>
        <w:tc>
          <w:tcPr>
            <w:tcW w:w="22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09182">
            <w:pPr>
              <w:jc w:val="center"/>
              <w:rPr>
                <w:rFonts w:ascii="宋体" w:hAnsi="宋体" w:cs="宋体"/>
                <w:sz w:val="24"/>
                <w:szCs w:val="24"/>
              </w:rPr>
            </w:pPr>
            <w:r>
              <w:rPr>
                <w:rFonts w:hint="eastAsia" w:ascii="宋体" w:hAnsi="宋体" w:cs="宋体"/>
                <w:sz w:val="24"/>
                <w:szCs w:val="24"/>
              </w:rPr>
              <w:t>成本会计</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0C08F">
            <w:pPr>
              <w:jc w:val="center"/>
              <w:rPr>
                <w:rFonts w:ascii="宋体" w:hAnsi="宋体" w:cs="宋体"/>
                <w:sz w:val="24"/>
                <w:szCs w:val="24"/>
              </w:rPr>
            </w:pPr>
            <w:r>
              <w:rPr>
                <w:rFonts w:hint="eastAsia" w:ascii="宋体" w:hAnsi="宋体" w:cs="宋体"/>
                <w:sz w:val="24"/>
                <w:szCs w:val="24"/>
              </w:rPr>
              <w:t>2</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63F18">
            <w:pPr>
              <w:jc w:val="center"/>
              <w:rPr>
                <w:rFonts w:ascii="宋体" w:hAnsi="宋体" w:cs="宋体"/>
                <w:sz w:val="24"/>
                <w:szCs w:val="24"/>
              </w:rPr>
            </w:pPr>
            <w:r>
              <w:rPr>
                <w:rFonts w:hint="eastAsia" w:ascii="宋体" w:hAnsi="宋体" w:cs="宋体"/>
                <w:sz w:val="24"/>
                <w:szCs w:val="24"/>
              </w:rPr>
              <w:t>32</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C1AB7">
            <w:pPr>
              <w:jc w:val="center"/>
              <w:rPr>
                <w:rFonts w:ascii="宋体" w:hAnsi="宋体" w:cs="宋体"/>
                <w:sz w:val="24"/>
                <w:szCs w:val="24"/>
              </w:rPr>
            </w:pPr>
            <w:r>
              <w:rPr>
                <w:rFonts w:hint="eastAsia" w:ascii="宋体" w:hAnsi="宋体" w:cs="宋体"/>
                <w:sz w:val="24"/>
                <w:szCs w:val="24"/>
              </w:rPr>
              <w:t>4,6</w:t>
            </w:r>
          </w:p>
        </w:tc>
        <w:tc>
          <w:tcPr>
            <w:tcW w:w="1689" w:type="dxa"/>
            <w:vMerge w:val="continue"/>
            <w:tcBorders>
              <w:left w:val="single" w:color="000000" w:sz="4" w:space="0"/>
              <w:right w:val="single" w:color="000000" w:sz="4" w:space="0"/>
            </w:tcBorders>
            <w:shd w:val="clear" w:color="auto" w:fill="auto"/>
            <w:vAlign w:val="center"/>
          </w:tcPr>
          <w:p w14:paraId="01005F57">
            <w:pPr>
              <w:jc w:val="center"/>
              <w:rPr>
                <w:rFonts w:ascii="宋体" w:hAnsi="宋体" w:cs="宋体"/>
                <w:sz w:val="24"/>
                <w:szCs w:val="24"/>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DCEB9">
            <w:pPr>
              <w:jc w:val="center"/>
              <w:rPr>
                <w:rFonts w:ascii="宋体" w:hAnsi="宋体" w:cs="宋体"/>
                <w:sz w:val="24"/>
                <w:szCs w:val="24"/>
              </w:rPr>
            </w:pPr>
            <w:r>
              <w:rPr>
                <w:rFonts w:hint="eastAsia" w:ascii="宋体" w:hAnsi="宋体" w:cs="宋体"/>
                <w:sz w:val="24"/>
                <w:szCs w:val="24"/>
              </w:rPr>
              <w:t>★</w:t>
            </w:r>
          </w:p>
        </w:tc>
      </w:tr>
      <w:tr w14:paraId="07C6A6F4">
        <w:tblPrEx>
          <w:tblCellMar>
            <w:top w:w="0" w:type="dxa"/>
            <w:left w:w="108" w:type="dxa"/>
            <w:bottom w:w="0" w:type="dxa"/>
            <w:right w:w="108" w:type="dxa"/>
          </w:tblCellMar>
        </w:tblPrEx>
        <w:trPr>
          <w:trHeight w:val="397" w:hRule="atLeast"/>
          <w:jc w:val="center"/>
        </w:trPr>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9AC0D">
            <w:pPr>
              <w:jc w:val="center"/>
              <w:rPr>
                <w:rFonts w:ascii="宋体" w:hAnsi="宋体" w:cs="宋体"/>
                <w:sz w:val="24"/>
                <w:szCs w:val="24"/>
              </w:rPr>
            </w:pPr>
            <w:bookmarkStart w:id="4" w:name="OLE_LINK5"/>
            <w:r>
              <w:rPr>
                <w:rFonts w:hint="eastAsia" w:ascii="宋体" w:hAnsi="宋体" w:cs="宋体"/>
                <w:sz w:val="24"/>
                <w:szCs w:val="24"/>
              </w:rPr>
              <w:t>1004002922</w:t>
            </w:r>
            <w:bookmarkEnd w:id="4"/>
          </w:p>
        </w:tc>
        <w:tc>
          <w:tcPr>
            <w:tcW w:w="22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F4CE5">
            <w:pPr>
              <w:jc w:val="center"/>
              <w:rPr>
                <w:rFonts w:ascii="宋体" w:hAnsi="宋体" w:cs="宋体"/>
                <w:sz w:val="24"/>
                <w:szCs w:val="24"/>
              </w:rPr>
            </w:pPr>
            <w:r>
              <w:rPr>
                <w:rFonts w:hint="eastAsia" w:ascii="宋体" w:hAnsi="宋体" w:cs="宋体"/>
                <w:sz w:val="24"/>
                <w:szCs w:val="24"/>
              </w:rPr>
              <w:t>税法</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AB09E">
            <w:pPr>
              <w:jc w:val="center"/>
              <w:rPr>
                <w:rFonts w:ascii="宋体" w:hAnsi="宋体" w:cs="宋体"/>
                <w:sz w:val="24"/>
                <w:szCs w:val="24"/>
              </w:rPr>
            </w:pPr>
            <w:r>
              <w:rPr>
                <w:rFonts w:hint="eastAsia" w:ascii="宋体" w:hAnsi="宋体" w:cs="宋体"/>
                <w:sz w:val="24"/>
                <w:szCs w:val="24"/>
              </w:rPr>
              <w:t>2</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0006D">
            <w:pPr>
              <w:jc w:val="center"/>
              <w:rPr>
                <w:rFonts w:ascii="宋体" w:hAnsi="宋体" w:cs="宋体"/>
                <w:sz w:val="24"/>
                <w:szCs w:val="24"/>
              </w:rPr>
            </w:pPr>
            <w:r>
              <w:rPr>
                <w:rFonts w:hint="eastAsia" w:ascii="宋体" w:hAnsi="宋体" w:cs="宋体"/>
                <w:sz w:val="24"/>
                <w:szCs w:val="24"/>
              </w:rPr>
              <w:t>32</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880E8">
            <w:pPr>
              <w:jc w:val="center"/>
              <w:rPr>
                <w:rFonts w:ascii="宋体" w:hAnsi="宋体" w:cs="宋体"/>
                <w:sz w:val="24"/>
                <w:szCs w:val="24"/>
              </w:rPr>
            </w:pPr>
            <w:r>
              <w:rPr>
                <w:rFonts w:hint="eastAsia" w:ascii="宋体" w:hAnsi="宋体" w:cs="宋体"/>
                <w:sz w:val="24"/>
                <w:szCs w:val="24"/>
              </w:rPr>
              <w:t>4,6</w:t>
            </w:r>
          </w:p>
        </w:tc>
        <w:tc>
          <w:tcPr>
            <w:tcW w:w="1689" w:type="dxa"/>
            <w:vMerge w:val="continue"/>
            <w:tcBorders>
              <w:left w:val="single" w:color="000000" w:sz="4" w:space="0"/>
              <w:right w:val="single" w:color="000000" w:sz="4" w:space="0"/>
            </w:tcBorders>
            <w:shd w:val="clear" w:color="auto" w:fill="auto"/>
            <w:vAlign w:val="center"/>
          </w:tcPr>
          <w:p w14:paraId="288226B4">
            <w:pPr>
              <w:jc w:val="center"/>
              <w:rPr>
                <w:rFonts w:ascii="宋体" w:hAnsi="宋体" w:cs="宋体"/>
                <w:sz w:val="24"/>
                <w:szCs w:val="24"/>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9AD32">
            <w:pPr>
              <w:jc w:val="center"/>
              <w:rPr>
                <w:rFonts w:ascii="宋体" w:hAnsi="宋体" w:cs="宋体"/>
                <w:sz w:val="24"/>
                <w:szCs w:val="24"/>
              </w:rPr>
            </w:pPr>
          </w:p>
        </w:tc>
      </w:tr>
      <w:tr w14:paraId="2CACD061">
        <w:tblPrEx>
          <w:tblCellMar>
            <w:top w:w="0" w:type="dxa"/>
            <w:left w:w="108" w:type="dxa"/>
            <w:bottom w:w="0" w:type="dxa"/>
            <w:right w:w="108" w:type="dxa"/>
          </w:tblCellMar>
        </w:tblPrEx>
        <w:trPr>
          <w:trHeight w:val="397" w:hRule="atLeast"/>
          <w:jc w:val="center"/>
        </w:trPr>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F2652">
            <w:pPr>
              <w:jc w:val="center"/>
              <w:rPr>
                <w:rFonts w:ascii="宋体" w:hAnsi="宋体" w:cs="宋体"/>
                <w:sz w:val="24"/>
                <w:szCs w:val="24"/>
              </w:rPr>
            </w:pPr>
            <w:bookmarkStart w:id="5" w:name="OLE_LINK6"/>
            <w:r>
              <w:rPr>
                <w:rFonts w:hint="eastAsia" w:ascii="宋体" w:hAnsi="宋体" w:cs="宋体"/>
                <w:sz w:val="24"/>
                <w:szCs w:val="24"/>
              </w:rPr>
              <w:t>1004001472</w:t>
            </w:r>
            <w:bookmarkEnd w:id="5"/>
          </w:p>
        </w:tc>
        <w:tc>
          <w:tcPr>
            <w:tcW w:w="22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4089E">
            <w:pPr>
              <w:jc w:val="center"/>
              <w:rPr>
                <w:rFonts w:ascii="宋体" w:hAnsi="宋体" w:cs="宋体"/>
                <w:sz w:val="24"/>
                <w:szCs w:val="24"/>
              </w:rPr>
            </w:pPr>
            <w:r>
              <w:rPr>
                <w:rFonts w:hint="eastAsia" w:ascii="宋体" w:hAnsi="宋体" w:cs="宋体"/>
                <w:sz w:val="24"/>
                <w:szCs w:val="24"/>
              </w:rPr>
              <w:t>管理会计</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13F5B">
            <w:pPr>
              <w:jc w:val="center"/>
              <w:rPr>
                <w:rFonts w:ascii="宋体" w:hAnsi="宋体" w:cs="宋体"/>
                <w:sz w:val="24"/>
                <w:szCs w:val="24"/>
              </w:rPr>
            </w:pPr>
            <w:r>
              <w:rPr>
                <w:rFonts w:hint="eastAsia" w:ascii="宋体" w:hAnsi="宋体" w:cs="宋体"/>
                <w:sz w:val="24"/>
                <w:szCs w:val="24"/>
              </w:rPr>
              <w:t>2</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9A345">
            <w:pPr>
              <w:jc w:val="center"/>
              <w:rPr>
                <w:rFonts w:ascii="宋体" w:hAnsi="宋体" w:cs="宋体"/>
                <w:sz w:val="24"/>
                <w:szCs w:val="24"/>
              </w:rPr>
            </w:pPr>
            <w:r>
              <w:rPr>
                <w:rFonts w:hint="eastAsia" w:ascii="宋体" w:hAnsi="宋体" w:cs="宋体"/>
                <w:sz w:val="24"/>
                <w:szCs w:val="24"/>
              </w:rPr>
              <w:t>32</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FB47E">
            <w:pPr>
              <w:jc w:val="center"/>
              <w:rPr>
                <w:rFonts w:ascii="宋体" w:hAnsi="宋体" w:cs="宋体"/>
                <w:sz w:val="24"/>
                <w:szCs w:val="24"/>
              </w:rPr>
            </w:pPr>
            <w:r>
              <w:rPr>
                <w:rFonts w:hint="eastAsia" w:ascii="宋体" w:hAnsi="宋体" w:cs="宋体"/>
                <w:sz w:val="24"/>
                <w:szCs w:val="24"/>
              </w:rPr>
              <w:t>5,7</w:t>
            </w:r>
          </w:p>
        </w:tc>
        <w:tc>
          <w:tcPr>
            <w:tcW w:w="1689" w:type="dxa"/>
            <w:vMerge w:val="continue"/>
            <w:tcBorders>
              <w:left w:val="single" w:color="000000" w:sz="4" w:space="0"/>
              <w:right w:val="single" w:color="000000" w:sz="4" w:space="0"/>
            </w:tcBorders>
            <w:shd w:val="clear" w:color="auto" w:fill="auto"/>
            <w:vAlign w:val="center"/>
          </w:tcPr>
          <w:p w14:paraId="574C9147">
            <w:pPr>
              <w:jc w:val="center"/>
              <w:rPr>
                <w:rFonts w:ascii="宋体" w:hAnsi="宋体" w:cs="宋体"/>
                <w:sz w:val="24"/>
                <w:szCs w:val="24"/>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E0459">
            <w:pPr>
              <w:jc w:val="center"/>
              <w:rPr>
                <w:rFonts w:ascii="宋体" w:hAnsi="宋体" w:cs="宋体"/>
                <w:sz w:val="24"/>
                <w:szCs w:val="24"/>
              </w:rPr>
            </w:pPr>
            <w:r>
              <w:rPr>
                <w:rFonts w:hint="eastAsia" w:ascii="宋体" w:hAnsi="宋体" w:cs="宋体"/>
                <w:sz w:val="24"/>
                <w:szCs w:val="24"/>
              </w:rPr>
              <w:t>★</w:t>
            </w:r>
          </w:p>
        </w:tc>
      </w:tr>
      <w:tr w14:paraId="46F68100">
        <w:tblPrEx>
          <w:tblCellMar>
            <w:top w:w="0" w:type="dxa"/>
            <w:left w:w="108" w:type="dxa"/>
            <w:bottom w:w="0" w:type="dxa"/>
            <w:right w:w="108" w:type="dxa"/>
          </w:tblCellMar>
        </w:tblPrEx>
        <w:trPr>
          <w:trHeight w:val="397" w:hRule="atLeast"/>
          <w:jc w:val="center"/>
        </w:trPr>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4685A">
            <w:pPr>
              <w:jc w:val="center"/>
              <w:rPr>
                <w:rFonts w:ascii="宋体" w:hAnsi="宋体" w:cs="宋体"/>
                <w:sz w:val="24"/>
                <w:szCs w:val="24"/>
              </w:rPr>
            </w:pPr>
            <w:bookmarkStart w:id="6" w:name="OLE_LINK7"/>
            <w:r>
              <w:rPr>
                <w:rFonts w:hint="eastAsia" w:ascii="宋体" w:hAnsi="宋体" w:cs="宋体"/>
                <w:sz w:val="24"/>
                <w:szCs w:val="24"/>
              </w:rPr>
              <w:t>1004002834</w:t>
            </w:r>
            <w:bookmarkEnd w:id="6"/>
          </w:p>
        </w:tc>
        <w:tc>
          <w:tcPr>
            <w:tcW w:w="22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ED39A">
            <w:pPr>
              <w:jc w:val="center"/>
              <w:rPr>
                <w:rFonts w:ascii="宋体" w:hAnsi="宋体" w:cs="宋体"/>
                <w:sz w:val="24"/>
                <w:szCs w:val="24"/>
              </w:rPr>
            </w:pPr>
            <w:r>
              <w:rPr>
                <w:rFonts w:hint="eastAsia" w:ascii="宋体" w:hAnsi="宋体" w:cs="宋体"/>
                <w:sz w:val="24"/>
                <w:szCs w:val="24"/>
              </w:rPr>
              <w:t>审计学</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E43E8">
            <w:pPr>
              <w:jc w:val="center"/>
              <w:rPr>
                <w:rFonts w:ascii="宋体" w:hAnsi="宋体" w:cs="宋体"/>
                <w:sz w:val="24"/>
                <w:szCs w:val="24"/>
              </w:rPr>
            </w:pPr>
            <w:r>
              <w:rPr>
                <w:rFonts w:hint="eastAsia" w:ascii="宋体" w:hAnsi="宋体" w:cs="宋体"/>
                <w:sz w:val="24"/>
                <w:szCs w:val="24"/>
              </w:rPr>
              <w:t>4</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247DF">
            <w:pPr>
              <w:jc w:val="center"/>
              <w:rPr>
                <w:rFonts w:ascii="宋体" w:hAnsi="宋体" w:cs="宋体"/>
                <w:sz w:val="24"/>
                <w:szCs w:val="24"/>
              </w:rPr>
            </w:pPr>
            <w:r>
              <w:rPr>
                <w:rFonts w:hint="eastAsia" w:ascii="宋体" w:hAnsi="宋体" w:cs="宋体"/>
                <w:sz w:val="24"/>
                <w:szCs w:val="24"/>
              </w:rPr>
              <w:t>64</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8DFC6">
            <w:pPr>
              <w:jc w:val="center"/>
              <w:rPr>
                <w:rFonts w:ascii="宋体" w:hAnsi="宋体" w:cs="宋体"/>
                <w:sz w:val="24"/>
                <w:szCs w:val="24"/>
              </w:rPr>
            </w:pPr>
            <w:r>
              <w:rPr>
                <w:rFonts w:hint="eastAsia" w:ascii="宋体" w:hAnsi="宋体" w:cs="宋体"/>
                <w:sz w:val="24"/>
                <w:szCs w:val="24"/>
              </w:rPr>
              <w:t>5,7</w:t>
            </w:r>
          </w:p>
        </w:tc>
        <w:tc>
          <w:tcPr>
            <w:tcW w:w="1689" w:type="dxa"/>
            <w:vMerge w:val="continue"/>
            <w:tcBorders>
              <w:left w:val="single" w:color="000000" w:sz="4" w:space="0"/>
              <w:right w:val="single" w:color="000000" w:sz="4" w:space="0"/>
            </w:tcBorders>
            <w:shd w:val="clear" w:color="auto" w:fill="auto"/>
            <w:vAlign w:val="center"/>
          </w:tcPr>
          <w:p w14:paraId="05F896A4">
            <w:pPr>
              <w:jc w:val="center"/>
              <w:rPr>
                <w:rFonts w:ascii="宋体" w:hAnsi="宋体" w:cs="宋体"/>
                <w:sz w:val="24"/>
                <w:szCs w:val="24"/>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A528F">
            <w:pPr>
              <w:jc w:val="center"/>
              <w:rPr>
                <w:rFonts w:ascii="宋体" w:hAnsi="宋体" w:cs="宋体"/>
                <w:sz w:val="24"/>
                <w:szCs w:val="24"/>
              </w:rPr>
            </w:pPr>
            <w:r>
              <w:rPr>
                <w:rFonts w:hint="eastAsia" w:ascii="宋体" w:hAnsi="宋体" w:cs="宋体"/>
                <w:sz w:val="24"/>
                <w:szCs w:val="24"/>
              </w:rPr>
              <w:t>★</w:t>
            </w:r>
          </w:p>
        </w:tc>
      </w:tr>
      <w:tr w14:paraId="5777745B">
        <w:tblPrEx>
          <w:tblCellMar>
            <w:top w:w="0" w:type="dxa"/>
            <w:left w:w="108" w:type="dxa"/>
            <w:bottom w:w="0" w:type="dxa"/>
            <w:right w:w="108" w:type="dxa"/>
          </w:tblCellMar>
        </w:tblPrEx>
        <w:trPr>
          <w:trHeight w:val="397" w:hRule="atLeast"/>
          <w:jc w:val="center"/>
        </w:trPr>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F7DF8">
            <w:pPr>
              <w:jc w:val="center"/>
              <w:rPr>
                <w:rFonts w:ascii="宋体" w:hAnsi="宋体" w:cs="宋体"/>
                <w:sz w:val="24"/>
                <w:szCs w:val="24"/>
              </w:rPr>
            </w:pPr>
            <w:bookmarkStart w:id="7" w:name="OLE_LINK8"/>
            <w:r>
              <w:rPr>
                <w:rFonts w:hint="eastAsia" w:ascii="宋体" w:hAnsi="宋体" w:cs="宋体"/>
                <w:sz w:val="24"/>
                <w:szCs w:val="24"/>
              </w:rPr>
              <w:t>1004002702</w:t>
            </w:r>
            <w:bookmarkEnd w:id="7"/>
          </w:p>
        </w:tc>
        <w:tc>
          <w:tcPr>
            <w:tcW w:w="22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A7B90">
            <w:pPr>
              <w:jc w:val="center"/>
              <w:rPr>
                <w:rFonts w:ascii="宋体" w:hAnsi="宋体" w:cs="宋体"/>
                <w:sz w:val="24"/>
                <w:szCs w:val="24"/>
              </w:rPr>
            </w:pPr>
            <w:r>
              <w:rPr>
                <w:rFonts w:hint="eastAsia" w:ascii="宋体" w:hAnsi="宋体" w:cs="宋体"/>
                <w:sz w:val="24"/>
                <w:szCs w:val="24"/>
              </w:rPr>
              <w:t>上市公司财务分析</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04A2F">
            <w:pPr>
              <w:jc w:val="center"/>
              <w:rPr>
                <w:rFonts w:ascii="宋体" w:hAnsi="宋体" w:cs="宋体"/>
                <w:sz w:val="24"/>
                <w:szCs w:val="24"/>
              </w:rPr>
            </w:pPr>
            <w:r>
              <w:rPr>
                <w:rFonts w:hint="eastAsia" w:ascii="宋体" w:hAnsi="宋体" w:cs="宋体"/>
                <w:sz w:val="24"/>
                <w:szCs w:val="24"/>
              </w:rPr>
              <w:t>2</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C6BAE">
            <w:pPr>
              <w:jc w:val="center"/>
              <w:rPr>
                <w:rFonts w:ascii="宋体" w:hAnsi="宋体" w:cs="宋体"/>
                <w:sz w:val="24"/>
                <w:szCs w:val="24"/>
              </w:rPr>
            </w:pPr>
            <w:r>
              <w:rPr>
                <w:rFonts w:hint="eastAsia" w:ascii="宋体" w:hAnsi="宋体" w:cs="宋体"/>
                <w:sz w:val="24"/>
                <w:szCs w:val="24"/>
              </w:rPr>
              <w:t>32</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1670B">
            <w:pPr>
              <w:jc w:val="center"/>
              <w:rPr>
                <w:rFonts w:ascii="宋体" w:hAnsi="宋体" w:cs="宋体"/>
                <w:sz w:val="24"/>
                <w:szCs w:val="24"/>
              </w:rPr>
            </w:pPr>
            <w:r>
              <w:rPr>
                <w:rFonts w:hint="eastAsia" w:ascii="宋体" w:hAnsi="宋体" w:cs="宋体"/>
                <w:sz w:val="24"/>
                <w:szCs w:val="24"/>
              </w:rPr>
              <w:t>5,7</w:t>
            </w:r>
          </w:p>
        </w:tc>
        <w:tc>
          <w:tcPr>
            <w:tcW w:w="1689" w:type="dxa"/>
            <w:vMerge w:val="continue"/>
            <w:tcBorders>
              <w:left w:val="single" w:color="000000" w:sz="4" w:space="0"/>
              <w:right w:val="single" w:color="000000" w:sz="4" w:space="0"/>
            </w:tcBorders>
            <w:shd w:val="clear" w:color="auto" w:fill="auto"/>
            <w:vAlign w:val="center"/>
          </w:tcPr>
          <w:p w14:paraId="4ACB8266">
            <w:pPr>
              <w:jc w:val="center"/>
              <w:rPr>
                <w:rFonts w:ascii="宋体" w:hAnsi="宋体" w:cs="宋体"/>
                <w:sz w:val="24"/>
                <w:szCs w:val="24"/>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1DBD6">
            <w:pPr>
              <w:jc w:val="center"/>
              <w:rPr>
                <w:rFonts w:ascii="宋体" w:hAnsi="宋体" w:cs="宋体"/>
                <w:sz w:val="24"/>
                <w:szCs w:val="24"/>
              </w:rPr>
            </w:pPr>
          </w:p>
        </w:tc>
      </w:tr>
      <w:tr w14:paraId="5790A0A9">
        <w:tblPrEx>
          <w:tblCellMar>
            <w:top w:w="0" w:type="dxa"/>
            <w:left w:w="108" w:type="dxa"/>
            <w:bottom w:w="0" w:type="dxa"/>
            <w:right w:w="108" w:type="dxa"/>
          </w:tblCellMar>
        </w:tblPrEx>
        <w:trPr>
          <w:trHeight w:val="397" w:hRule="atLeast"/>
          <w:jc w:val="center"/>
        </w:trPr>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09AA9">
            <w:pPr>
              <w:jc w:val="center"/>
              <w:rPr>
                <w:rFonts w:ascii="宋体" w:hAnsi="宋体" w:cs="宋体"/>
                <w:sz w:val="24"/>
                <w:szCs w:val="24"/>
              </w:rPr>
            </w:pPr>
            <w:bookmarkStart w:id="8" w:name="OLE_LINK9"/>
            <w:r>
              <w:rPr>
                <w:rFonts w:hint="eastAsia" w:ascii="宋体" w:hAnsi="宋体" w:cs="宋体"/>
                <w:sz w:val="24"/>
                <w:szCs w:val="24"/>
              </w:rPr>
              <w:t>1004001283</w:t>
            </w:r>
            <w:bookmarkEnd w:id="8"/>
          </w:p>
        </w:tc>
        <w:tc>
          <w:tcPr>
            <w:tcW w:w="22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62C10">
            <w:pPr>
              <w:jc w:val="center"/>
              <w:rPr>
                <w:rFonts w:ascii="宋体" w:hAnsi="宋体" w:cs="宋体"/>
                <w:sz w:val="24"/>
                <w:szCs w:val="24"/>
              </w:rPr>
            </w:pPr>
            <w:r>
              <w:rPr>
                <w:rFonts w:hint="eastAsia" w:ascii="宋体" w:hAnsi="宋体" w:cs="宋体"/>
                <w:sz w:val="24"/>
                <w:szCs w:val="24"/>
              </w:rPr>
              <w:t>高级财务会计</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E9276">
            <w:pPr>
              <w:jc w:val="center"/>
              <w:rPr>
                <w:rFonts w:ascii="宋体" w:hAnsi="宋体" w:cs="宋体"/>
                <w:sz w:val="24"/>
                <w:szCs w:val="24"/>
              </w:rPr>
            </w:pPr>
            <w:r>
              <w:rPr>
                <w:rFonts w:hint="eastAsia" w:ascii="宋体" w:hAnsi="宋体" w:cs="宋体"/>
                <w:sz w:val="24"/>
                <w:szCs w:val="24"/>
              </w:rPr>
              <w:t>3</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5FAC3">
            <w:pPr>
              <w:jc w:val="center"/>
              <w:rPr>
                <w:rFonts w:ascii="宋体" w:hAnsi="宋体" w:cs="宋体"/>
                <w:sz w:val="24"/>
                <w:szCs w:val="24"/>
              </w:rPr>
            </w:pPr>
            <w:r>
              <w:rPr>
                <w:rFonts w:hint="eastAsia" w:ascii="宋体" w:hAnsi="宋体" w:cs="宋体"/>
                <w:sz w:val="24"/>
                <w:szCs w:val="24"/>
              </w:rPr>
              <w:t>48</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C5FD0">
            <w:pPr>
              <w:jc w:val="center"/>
              <w:rPr>
                <w:rFonts w:ascii="宋体" w:hAnsi="宋体" w:cs="宋体"/>
                <w:sz w:val="24"/>
                <w:szCs w:val="24"/>
              </w:rPr>
            </w:pPr>
            <w:r>
              <w:rPr>
                <w:rFonts w:hint="eastAsia" w:ascii="宋体" w:hAnsi="宋体" w:cs="宋体"/>
                <w:sz w:val="24"/>
                <w:szCs w:val="24"/>
              </w:rPr>
              <w:t>5,7</w:t>
            </w:r>
          </w:p>
        </w:tc>
        <w:tc>
          <w:tcPr>
            <w:tcW w:w="1689" w:type="dxa"/>
            <w:vMerge w:val="continue"/>
            <w:tcBorders>
              <w:left w:val="single" w:color="000000" w:sz="4" w:space="0"/>
              <w:right w:val="single" w:color="000000" w:sz="4" w:space="0"/>
            </w:tcBorders>
            <w:shd w:val="clear" w:color="auto" w:fill="auto"/>
            <w:vAlign w:val="center"/>
          </w:tcPr>
          <w:p w14:paraId="0CFAB63B">
            <w:pPr>
              <w:jc w:val="center"/>
              <w:rPr>
                <w:rFonts w:ascii="宋体" w:hAnsi="宋体" w:cs="宋体"/>
                <w:sz w:val="24"/>
                <w:szCs w:val="24"/>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BE68A">
            <w:pPr>
              <w:jc w:val="center"/>
              <w:rPr>
                <w:rFonts w:ascii="宋体" w:hAnsi="宋体" w:cs="宋体"/>
                <w:sz w:val="24"/>
                <w:szCs w:val="24"/>
              </w:rPr>
            </w:pPr>
            <w:r>
              <w:rPr>
                <w:rFonts w:hint="eastAsia" w:ascii="宋体" w:hAnsi="宋体" w:cs="宋体"/>
                <w:sz w:val="24"/>
                <w:szCs w:val="24"/>
              </w:rPr>
              <w:t>★</w:t>
            </w:r>
          </w:p>
        </w:tc>
      </w:tr>
      <w:tr w14:paraId="10E08A52">
        <w:tblPrEx>
          <w:tblCellMar>
            <w:top w:w="0" w:type="dxa"/>
            <w:left w:w="108" w:type="dxa"/>
            <w:bottom w:w="0" w:type="dxa"/>
            <w:right w:w="108" w:type="dxa"/>
          </w:tblCellMar>
        </w:tblPrEx>
        <w:trPr>
          <w:trHeight w:val="397" w:hRule="atLeast"/>
          <w:jc w:val="center"/>
        </w:trPr>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F8D71">
            <w:pPr>
              <w:jc w:val="center"/>
              <w:rPr>
                <w:rFonts w:ascii="宋体" w:hAnsi="宋体" w:cs="宋体"/>
                <w:sz w:val="24"/>
                <w:szCs w:val="24"/>
              </w:rPr>
            </w:pPr>
            <w:bookmarkStart w:id="9" w:name="OLE_LINK10"/>
            <w:r>
              <w:rPr>
                <w:rFonts w:hint="eastAsia" w:ascii="宋体" w:hAnsi="宋体" w:cs="宋体"/>
                <w:sz w:val="24"/>
                <w:szCs w:val="24"/>
              </w:rPr>
              <w:t>1004001902</w:t>
            </w:r>
            <w:bookmarkEnd w:id="9"/>
          </w:p>
        </w:tc>
        <w:tc>
          <w:tcPr>
            <w:tcW w:w="22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4B2CD">
            <w:pPr>
              <w:jc w:val="center"/>
              <w:rPr>
                <w:rFonts w:ascii="宋体" w:hAnsi="宋体" w:cs="宋体"/>
                <w:sz w:val="24"/>
                <w:szCs w:val="24"/>
              </w:rPr>
            </w:pPr>
            <w:r>
              <w:rPr>
                <w:rFonts w:hint="eastAsia" w:ascii="宋体" w:hAnsi="宋体" w:cs="宋体"/>
                <w:sz w:val="24"/>
                <w:szCs w:val="24"/>
              </w:rPr>
              <w:t>会计信息系统</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2DC62">
            <w:pPr>
              <w:jc w:val="center"/>
              <w:rPr>
                <w:rFonts w:ascii="宋体" w:hAnsi="宋体" w:cs="宋体"/>
                <w:sz w:val="24"/>
                <w:szCs w:val="24"/>
              </w:rPr>
            </w:pPr>
            <w:r>
              <w:rPr>
                <w:rFonts w:hint="eastAsia" w:ascii="宋体" w:hAnsi="宋体" w:cs="宋体"/>
                <w:sz w:val="24"/>
                <w:szCs w:val="24"/>
              </w:rPr>
              <w:t>2</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3A049">
            <w:pPr>
              <w:jc w:val="center"/>
              <w:rPr>
                <w:rFonts w:ascii="宋体" w:hAnsi="宋体" w:cs="宋体"/>
                <w:sz w:val="24"/>
                <w:szCs w:val="24"/>
              </w:rPr>
            </w:pPr>
            <w:r>
              <w:rPr>
                <w:rFonts w:hint="eastAsia" w:ascii="宋体" w:hAnsi="宋体" w:cs="宋体"/>
                <w:sz w:val="24"/>
                <w:szCs w:val="24"/>
              </w:rPr>
              <w:t>32</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605A2">
            <w:pPr>
              <w:jc w:val="center"/>
              <w:rPr>
                <w:rFonts w:ascii="宋体" w:hAnsi="宋体" w:cs="宋体"/>
                <w:sz w:val="24"/>
                <w:szCs w:val="24"/>
              </w:rPr>
            </w:pPr>
            <w:r>
              <w:rPr>
                <w:rFonts w:hint="eastAsia" w:ascii="宋体" w:hAnsi="宋体" w:cs="宋体"/>
                <w:sz w:val="24"/>
                <w:szCs w:val="24"/>
              </w:rPr>
              <w:t>6</w:t>
            </w:r>
          </w:p>
        </w:tc>
        <w:tc>
          <w:tcPr>
            <w:tcW w:w="1689" w:type="dxa"/>
            <w:vMerge w:val="continue"/>
            <w:tcBorders>
              <w:left w:val="single" w:color="000000" w:sz="4" w:space="0"/>
              <w:right w:val="single" w:color="000000" w:sz="4" w:space="0"/>
            </w:tcBorders>
            <w:shd w:val="clear" w:color="auto" w:fill="auto"/>
            <w:vAlign w:val="center"/>
          </w:tcPr>
          <w:p w14:paraId="27B50016">
            <w:pPr>
              <w:jc w:val="center"/>
              <w:rPr>
                <w:rFonts w:ascii="宋体" w:hAnsi="宋体" w:cs="宋体"/>
                <w:sz w:val="24"/>
                <w:szCs w:val="24"/>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1B0E6">
            <w:pPr>
              <w:jc w:val="center"/>
              <w:rPr>
                <w:rFonts w:ascii="宋体" w:hAnsi="宋体" w:cs="宋体"/>
                <w:sz w:val="24"/>
                <w:szCs w:val="24"/>
              </w:rPr>
            </w:pPr>
            <w:r>
              <w:rPr>
                <w:rFonts w:hint="eastAsia" w:ascii="宋体" w:hAnsi="宋体" w:cs="宋体"/>
                <w:sz w:val="24"/>
                <w:szCs w:val="24"/>
              </w:rPr>
              <w:t>★</w:t>
            </w:r>
          </w:p>
        </w:tc>
      </w:tr>
      <w:tr w14:paraId="743F1276">
        <w:tblPrEx>
          <w:tblCellMar>
            <w:top w:w="0" w:type="dxa"/>
            <w:left w:w="108" w:type="dxa"/>
            <w:bottom w:w="0" w:type="dxa"/>
            <w:right w:w="108" w:type="dxa"/>
          </w:tblCellMar>
        </w:tblPrEx>
        <w:trPr>
          <w:trHeight w:val="397" w:hRule="atLeast"/>
          <w:jc w:val="center"/>
        </w:trPr>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1BEA8">
            <w:pPr>
              <w:jc w:val="center"/>
              <w:rPr>
                <w:rFonts w:ascii="宋体" w:hAnsi="宋体" w:cs="宋体"/>
                <w:sz w:val="24"/>
                <w:szCs w:val="24"/>
              </w:rPr>
            </w:pPr>
            <w:bookmarkStart w:id="10" w:name="OLE_LINK11"/>
            <w:r>
              <w:rPr>
                <w:rFonts w:hint="eastAsia" w:ascii="宋体" w:hAnsi="宋体" w:cs="宋体"/>
                <w:sz w:val="24"/>
                <w:szCs w:val="24"/>
              </w:rPr>
              <w:t>1004003152</w:t>
            </w:r>
            <w:bookmarkEnd w:id="10"/>
          </w:p>
        </w:tc>
        <w:tc>
          <w:tcPr>
            <w:tcW w:w="22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CF2D1">
            <w:pPr>
              <w:jc w:val="center"/>
              <w:rPr>
                <w:rFonts w:ascii="宋体" w:hAnsi="宋体" w:cs="宋体"/>
                <w:sz w:val="24"/>
                <w:szCs w:val="24"/>
              </w:rPr>
            </w:pPr>
            <w:r>
              <w:rPr>
                <w:rFonts w:hint="eastAsia" w:ascii="宋体" w:hAnsi="宋体" w:cs="宋体"/>
                <w:sz w:val="24"/>
                <w:szCs w:val="24"/>
              </w:rPr>
              <w:t>政府与非营利组织会计</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BD6E3">
            <w:pPr>
              <w:jc w:val="center"/>
              <w:rPr>
                <w:rFonts w:ascii="宋体" w:hAnsi="宋体" w:cs="宋体"/>
                <w:sz w:val="24"/>
                <w:szCs w:val="24"/>
              </w:rPr>
            </w:pPr>
            <w:r>
              <w:rPr>
                <w:rFonts w:hint="eastAsia" w:ascii="宋体" w:hAnsi="宋体" w:cs="宋体"/>
                <w:sz w:val="24"/>
                <w:szCs w:val="24"/>
              </w:rPr>
              <w:t>2</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82D2F">
            <w:pPr>
              <w:jc w:val="center"/>
              <w:rPr>
                <w:rFonts w:ascii="宋体" w:hAnsi="宋体" w:cs="宋体"/>
                <w:sz w:val="24"/>
                <w:szCs w:val="24"/>
              </w:rPr>
            </w:pPr>
            <w:r>
              <w:rPr>
                <w:rFonts w:hint="eastAsia" w:ascii="宋体" w:hAnsi="宋体" w:cs="宋体"/>
                <w:sz w:val="24"/>
                <w:szCs w:val="24"/>
              </w:rPr>
              <w:t>32</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CD8A0">
            <w:pPr>
              <w:jc w:val="center"/>
              <w:rPr>
                <w:rFonts w:ascii="宋体" w:hAnsi="宋体" w:cs="宋体"/>
                <w:sz w:val="24"/>
                <w:szCs w:val="24"/>
              </w:rPr>
            </w:pPr>
            <w:r>
              <w:rPr>
                <w:rFonts w:hint="eastAsia" w:ascii="宋体" w:hAnsi="宋体" w:cs="宋体"/>
                <w:sz w:val="24"/>
                <w:szCs w:val="24"/>
              </w:rPr>
              <w:t>6</w:t>
            </w:r>
          </w:p>
        </w:tc>
        <w:tc>
          <w:tcPr>
            <w:tcW w:w="1689" w:type="dxa"/>
            <w:vMerge w:val="continue"/>
            <w:tcBorders>
              <w:left w:val="single" w:color="000000" w:sz="4" w:space="0"/>
              <w:bottom w:val="single" w:color="000000" w:sz="4" w:space="0"/>
              <w:right w:val="single" w:color="000000" w:sz="4" w:space="0"/>
            </w:tcBorders>
            <w:shd w:val="clear" w:color="auto" w:fill="auto"/>
            <w:vAlign w:val="center"/>
          </w:tcPr>
          <w:p w14:paraId="024EC982">
            <w:pPr>
              <w:jc w:val="center"/>
              <w:rPr>
                <w:rFonts w:ascii="宋体" w:hAnsi="宋体" w:cs="宋体"/>
                <w:sz w:val="24"/>
                <w:szCs w:val="24"/>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18584">
            <w:pPr>
              <w:jc w:val="center"/>
              <w:rPr>
                <w:rFonts w:ascii="宋体" w:hAnsi="宋体" w:cs="宋体"/>
                <w:sz w:val="24"/>
                <w:szCs w:val="24"/>
              </w:rPr>
            </w:pPr>
            <w:r>
              <w:rPr>
                <w:rFonts w:hint="eastAsia" w:ascii="宋体" w:hAnsi="宋体" w:cs="宋体"/>
                <w:sz w:val="24"/>
                <w:szCs w:val="24"/>
              </w:rPr>
              <w:t>★</w:t>
            </w:r>
          </w:p>
        </w:tc>
      </w:tr>
      <w:tr w14:paraId="429DC79C">
        <w:tblPrEx>
          <w:tblCellMar>
            <w:top w:w="0" w:type="dxa"/>
            <w:left w:w="108" w:type="dxa"/>
            <w:bottom w:w="0" w:type="dxa"/>
            <w:right w:w="108" w:type="dxa"/>
          </w:tblCellMar>
        </w:tblPrEx>
        <w:trPr>
          <w:trHeight w:val="318" w:hRule="atLeast"/>
          <w:jc w:val="center"/>
        </w:trPr>
        <w:tc>
          <w:tcPr>
            <w:tcW w:w="37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632B48">
            <w:pPr>
              <w:widowControl/>
              <w:jc w:val="center"/>
              <w:textAlignment w:val="center"/>
              <w:rPr>
                <w:rFonts w:ascii="宋体" w:hAnsi="宋体" w:cs="宋体"/>
                <w:color w:val="000000"/>
                <w:sz w:val="24"/>
                <w:szCs w:val="24"/>
              </w:rPr>
            </w:pPr>
            <w:r>
              <w:rPr>
                <w:rStyle w:val="11"/>
                <w:rFonts w:hint="default" w:ascii="宋体" w:hAnsi="宋体" w:eastAsia="宋体" w:cs="宋体"/>
                <w:sz w:val="24"/>
                <w:szCs w:val="24"/>
              </w:rPr>
              <w:t>小计</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9709C">
            <w:pPr>
              <w:widowControl/>
              <w:jc w:val="center"/>
              <w:textAlignment w:val="center"/>
              <w:rPr>
                <w:rFonts w:ascii="宋体" w:hAnsi="宋体" w:cs="宋体"/>
                <w:color w:val="000000"/>
                <w:sz w:val="24"/>
                <w:szCs w:val="24"/>
              </w:rPr>
            </w:pPr>
            <w:r>
              <w:rPr>
                <w:rFonts w:hint="eastAsia" w:ascii="宋体" w:hAnsi="宋体" w:cs="宋体"/>
                <w:color w:val="000000"/>
                <w:sz w:val="24"/>
                <w:szCs w:val="24"/>
              </w:rPr>
              <w:t>31</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17B8B">
            <w:pPr>
              <w:jc w:val="center"/>
              <w:rPr>
                <w:rFonts w:ascii="宋体" w:hAnsi="宋体" w:cs="宋体"/>
                <w:color w:val="000000"/>
                <w:sz w:val="24"/>
                <w:szCs w:val="24"/>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FBAFD">
            <w:pPr>
              <w:jc w:val="center"/>
              <w:rPr>
                <w:rFonts w:ascii="宋体" w:hAnsi="宋体" w:cs="宋体"/>
                <w:color w:val="000000"/>
                <w:sz w:val="24"/>
                <w:szCs w:val="24"/>
              </w:rPr>
            </w:pP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E4AC3">
            <w:pPr>
              <w:jc w:val="center"/>
              <w:rPr>
                <w:rFonts w:ascii="宋体" w:hAnsi="宋体" w:cs="宋体"/>
                <w:color w:val="000000"/>
                <w:sz w:val="24"/>
                <w:szCs w:val="24"/>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10DC9">
            <w:pPr>
              <w:jc w:val="center"/>
              <w:rPr>
                <w:rFonts w:ascii="宋体" w:hAnsi="宋体" w:cs="宋体"/>
                <w:color w:val="000000"/>
                <w:sz w:val="24"/>
                <w:szCs w:val="24"/>
              </w:rPr>
            </w:pPr>
          </w:p>
        </w:tc>
      </w:tr>
      <w:tr w14:paraId="59BD11C6">
        <w:tblPrEx>
          <w:tblCellMar>
            <w:top w:w="0" w:type="dxa"/>
            <w:left w:w="108" w:type="dxa"/>
            <w:bottom w:w="0" w:type="dxa"/>
            <w:right w:w="108" w:type="dxa"/>
          </w:tblCellMar>
        </w:tblPrEx>
        <w:trPr>
          <w:trHeight w:val="318" w:hRule="atLeast"/>
          <w:jc w:val="center"/>
        </w:trPr>
        <w:tc>
          <w:tcPr>
            <w:tcW w:w="37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F148D7">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rPr>
              <w:t>毕业设计（论文）</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496E5">
            <w:pPr>
              <w:widowControl/>
              <w:jc w:val="center"/>
              <w:textAlignment w:val="center"/>
              <w:rPr>
                <w:rFonts w:ascii="宋体" w:hAnsi="宋体" w:cs="宋体"/>
                <w:color w:val="000000"/>
                <w:sz w:val="24"/>
                <w:szCs w:val="24"/>
              </w:rPr>
            </w:pPr>
            <w:r>
              <w:rPr>
                <w:rFonts w:hint="eastAsia" w:ascii="宋体" w:hAnsi="宋体" w:cs="宋体"/>
                <w:color w:val="000000"/>
                <w:sz w:val="24"/>
                <w:szCs w:val="24"/>
              </w:rPr>
              <w:t>6</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1F4F2">
            <w:pPr>
              <w:jc w:val="center"/>
              <w:rPr>
                <w:rFonts w:ascii="宋体" w:hAnsi="宋体" w:cs="宋体"/>
                <w:color w:val="000000"/>
                <w:sz w:val="24"/>
                <w:szCs w:val="24"/>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8EAD0">
            <w:pPr>
              <w:widowControl/>
              <w:jc w:val="center"/>
              <w:textAlignment w:val="center"/>
              <w:rPr>
                <w:rFonts w:ascii="宋体" w:hAnsi="宋体" w:cs="宋体"/>
                <w:color w:val="000000"/>
                <w:sz w:val="24"/>
                <w:szCs w:val="24"/>
              </w:rPr>
            </w:pPr>
            <w:r>
              <w:rPr>
                <w:rStyle w:val="11"/>
                <w:rFonts w:hint="default" w:ascii="宋体" w:hAnsi="宋体" w:eastAsia="宋体" w:cs="宋体"/>
                <w:sz w:val="24"/>
                <w:szCs w:val="24"/>
              </w:rPr>
              <w:t>八</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7D35C">
            <w:pPr>
              <w:jc w:val="center"/>
              <w:rPr>
                <w:rFonts w:ascii="宋体" w:hAnsi="宋体" w:cs="宋体"/>
                <w:color w:val="000000"/>
                <w:sz w:val="24"/>
                <w:szCs w:val="24"/>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F629A">
            <w:pPr>
              <w:jc w:val="center"/>
              <w:rPr>
                <w:rFonts w:ascii="宋体" w:hAnsi="宋体" w:cs="宋体"/>
                <w:color w:val="000000"/>
                <w:sz w:val="24"/>
                <w:szCs w:val="24"/>
              </w:rPr>
            </w:pPr>
          </w:p>
        </w:tc>
      </w:tr>
      <w:tr w14:paraId="1A98AED0">
        <w:tblPrEx>
          <w:tblCellMar>
            <w:top w:w="0" w:type="dxa"/>
            <w:left w:w="108" w:type="dxa"/>
            <w:bottom w:w="0" w:type="dxa"/>
            <w:right w:w="108" w:type="dxa"/>
          </w:tblCellMar>
        </w:tblPrEx>
        <w:trPr>
          <w:trHeight w:val="318" w:hRule="atLeast"/>
          <w:jc w:val="center"/>
        </w:trPr>
        <w:tc>
          <w:tcPr>
            <w:tcW w:w="37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4DB845">
            <w:pPr>
              <w:widowControl/>
              <w:jc w:val="center"/>
              <w:textAlignment w:val="center"/>
              <w:rPr>
                <w:rFonts w:ascii="宋体" w:hAnsi="宋体" w:cs="宋体"/>
                <w:color w:val="000000"/>
                <w:sz w:val="24"/>
                <w:szCs w:val="24"/>
              </w:rPr>
            </w:pPr>
            <w:r>
              <w:rPr>
                <w:rStyle w:val="11"/>
                <w:rFonts w:hint="default" w:ascii="宋体" w:hAnsi="宋体" w:eastAsia="宋体" w:cs="宋体"/>
                <w:sz w:val="24"/>
                <w:szCs w:val="24"/>
              </w:rPr>
              <w:t>合  计</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BEBEF">
            <w:pPr>
              <w:widowControl/>
              <w:jc w:val="center"/>
              <w:textAlignment w:val="center"/>
              <w:rPr>
                <w:rFonts w:ascii="宋体" w:hAnsi="宋体" w:cs="宋体"/>
                <w:color w:val="000000"/>
                <w:sz w:val="24"/>
                <w:szCs w:val="24"/>
              </w:rPr>
            </w:pPr>
            <w:r>
              <w:rPr>
                <w:rFonts w:hint="eastAsia" w:ascii="宋体" w:hAnsi="宋体" w:cs="宋体"/>
                <w:color w:val="000000"/>
                <w:sz w:val="24"/>
                <w:szCs w:val="24"/>
              </w:rPr>
              <w:t>37</w:t>
            </w:r>
          </w:p>
        </w:tc>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9E4B4">
            <w:pPr>
              <w:jc w:val="center"/>
              <w:rPr>
                <w:rFonts w:ascii="宋体" w:hAnsi="宋体" w:cs="宋体"/>
                <w:color w:val="000000"/>
                <w:sz w:val="24"/>
                <w:szCs w:val="24"/>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A2665">
            <w:pPr>
              <w:jc w:val="center"/>
              <w:rPr>
                <w:rFonts w:ascii="宋体" w:hAnsi="宋体" w:cs="宋体"/>
                <w:color w:val="000000"/>
                <w:sz w:val="24"/>
                <w:szCs w:val="24"/>
              </w:rPr>
            </w:pP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0E1F0">
            <w:pPr>
              <w:jc w:val="center"/>
              <w:rPr>
                <w:rFonts w:ascii="宋体" w:hAnsi="宋体" w:cs="宋体"/>
                <w:color w:val="000000"/>
                <w:sz w:val="24"/>
                <w:szCs w:val="24"/>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013F9">
            <w:pPr>
              <w:jc w:val="center"/>
              <w:rPr>
                <w:rFonts w:ascii="宋体" w:hAnsi="宋体" w:cs="宋体"/>
                <w:color w:val="000000"/>
                <w:sz w:val="24"/>
                <w:szCs w:val="24"/>
              </w:rPr>
            </w:pPr>
          </w:p>
        </w:tc>
      </w:tr>
    </w:tbl>
    <w:p w14:paraId="5F5DB004">
      <w:pPr>
        <w:spacing w:afterLines="50" w:line="360" w:lineRule="auto"/>
        <w:ind w:firstLine="480" w:firstLineChars="200"/>
        <w:rPr>
          <w:rFonts w:ascii="仿宋" w:hAnsi="仿宋" w:eastAsia="仿宋" w:cs="仿宋"/>
          <w:color w:val="000000"/>
          <w:sz w:val="24"/>
          <w:szCs w:val="24"/>
        </w:rPr>
      </w:pPr>
      <w:bookmarkStart w:id="11" w:name="_GoBack"/>
      <w:r>
        <w:rPr>
          <w:rFonts w:hint="eastAsia" w:ascii="仿宋" w:hAnsi="仿宋" w:eastAsia="仿宋" w:cs="仿宋"/>
          <w:color w:val="000000"/>
          <w:sz w:val="24"/>
          <w:szCs w:val="24"/>
        </w:rPr>
        <w:t>备注：标</w:t>
      </w:r>
      <w:r>
        <w:rPr>
          <w:rFonts w:hint="eastAsia" w:ascii="仿宋" w:hAnsi="仿宋" w:eastAsia="仿宋" w:cs="仿宋"/>
          <w:color w:val="000000"/>
          <w:kern w:val="0"/>
          <w:sz w:val="24"/>
          <w:szCs w:val="24"/>
        </w:rPr>
        <w:t>★</w:t>
      </w:r>
      <w:r>
        <w:rPr>
          <w:rFonts w:hint="eastAsia" w:ascii="仿宋" w:hAnsi="仿宋" w:eastAsia="仿宋" w:cs="仿宋"/>
          <w:color w:val="000000"/>
          <w:sz w:val="24"/>
          <w:szCs w:val="24"/>
        </w:rPr>
        <w:t>的为辅修专业课程。</w:t>
      </w:r>
    </w:p>
    <w:bookmarkEnd w:id="11"/>
    <w:p w14:paraId="5AE5B21B">
      <w:pPr>
        <w:spacing w:afterLines="50" w:line="360" w:lineRule="auto"/>
        <w:rPr>
          <w:rFonts w:ascii="仿宋" w:hAnsi="仿宋" w:eastAsia="仿宋" w:cs="仿宋"/>
          <w:color w:val="000000"/>
          <w:sz w:val="24"/>
        </w:rPr>
      </w:pPr>
      <w:r>
        <w:rPr>
          <w:rFonts w:hint="eastAsia" w:ascii="仿宋" w:hAnsi="仿宋" w:eastAsia="仿宋" w:cs="仿宋"/>
          <w:color w:val="000000"/>
          <w:sz w:val="24"/>
        </w:rPr>
        <w:t xml:space="preserve">             </w:t>
      </w:r>
    </w:p>
    <w:sectPr>
      <w:pgSz w:w="11906" w:h="16838"/>
      <w:pgMar w:top="993" w:right="1800" w:bottom="1276"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JjZmU0YTQ4ZGNiYjhhNWQ4NTY0ZTE3ZDMzNTBjODUifQ=="/>
  </w:docVars>
  <w:rsids>
    <w:rsidRoot w:val="3A2E518C"/>
    <w:rsid w:val="00024724"/>
    <w:rsid w:val="0009254D"/>
    <w:rsid w:val="002618C5"/>
    <w:rsid w:val="002D7418"/>
    <w:rsid w:val="002E53CD"/>
    <w:rsid w:val="00310051"/>
    <w:rsid w:val="003776DC"/>
    <w:rsid w:val="003A3265"/>
    <w:rsid w:val="00413120"/>
    <w:rsid w:val="00426624"/>
    <w:rsid w:val="004737FB"/>
    <w:rsid w:val="004B1041"/>
    <w:rsid w:val="004F1181"/>
    <w:rsid w:val="00503077"/>
    <w:rsid w:val="00597C90"/>
    <w:rsid w:val="005B3936"/>
    <w:rsid w:val="005D3F15"/>
    <w:rsid w:val="006B6EE5"/>
    <w:rsid w:val="00722F2F"/>
    <w:rsid w:val="00747549"/>
    <w:rsid w:val="007834F1"/>
    <w:rsid w:val="007B0A57"/>
    <w:rsid w:val="00804CD2"/>
    <w:rsid w:val="008F230C"/>
    <w:rsid w:val="008F71A6"/>
    <w:rsid w:val="009E4E0D"/>
    <w:rsid w:val="00A1353D"/>
    <w:rsid w:val="00A25ED7"/>
    <w:rsid w:val="00A933B8"/>
    <w:rsid w:val="00AE35D5"/>
    <w:rsid w:val="00B23AFC"/>
    <w:rsid w:val="00B41B54"/>
    <w:rsid w:val="00BB3113"/>
    <w:rsid w:val="00BC7997"/>
    <w:rsid w:val="00C20AFC"/>
    <w:rsid w:val="00CD4C36"/>
    <w:rsid w:val="00CF74D8"/>
    <w:rsid w:val="00DB43AF"/>
    <w:rsid w:val="00EB61B8"/>
    <w:rsid w:val="00F2160F"/>
    <w:rsid w:val="00F257F2"/>
    <w:rsid w:val="00F314BD"/>
    <w:rsid w:val="00F662EB"/>
    <w:rsid w:val="00F80824"/>
    <w:rsid w:val="00FF3130"/>
    <w:rsid w:val="02155DE3"/>
    <w:rsid w:val="02FB0CED"/>
    <w:rsid w:val="06163B39"/>
    <w:rsid w:val="07357CCB"/>
    <w:rsid w:val="09BE6112"/>
    <w:rsid w:val="09F0484A"/>
    <w:rsid w:val="0DFE7425"/>
    <w:rsid w:val="0E4F6A52"/>
    <w:rsid w:val="0E6A2D0C"/>
    <w:rsid w:val="0F687C22"/>
    <w:rsid w:val="1145113D"/>
    <w:rsid w:val="129136C2"/>
    <w:rsid w:val="134B5108"/>
    <w:rsid w:val="153A0A21"/>
    <w:rsid w:val="17263548"/>
    <w:rsid w:val="18155B7E"/>
    <w:rsid w:val="18770500"/>
    <w:rsid w:val="1E864856"/>
    <w:rsid w:val="1EBD0C36"/>
    <w:rsid w:val="1FD9774B"/>
    <w:rsid w:val="26E86A6C"/>
    <w:rsid w:val="27280C17"/>
    <w:rsid w:val="2D254E9B"/>
    <w:rsid w:val="30EC0022"/>
    <w:rsid w:val="35DB728A"/>
    <w:rsid w:val="38D91330"/>
    <w:rsid w:val="3A2D7660"/>
    <w:rsid w:val="3A2E518C"/>
    <w:rsid w:val="3DC156BC"/>
    <w:rsid w:val="3FA34309"/>
    <w:rsid w:val="427D10E7"/>
    <w:rsid w:val="43F959BD"/>
    <w:rsid w:val="444609D9"/>
    <w:rsid w:val="470A1C4C"/>
    <w:rsid w:val="4AF03C14"/>
    <w:rsid w:val="4CBD68BA"/>
    <w:rsid w:val="50FC6242"/>
    <w:rsid w:val="518E4ACC"/>
    <w:rsid w:val="53226CDE"/>
    <w:rsid w:val="586F061C"/>
    <w:rsid w:val="5A6279C1"/>
    <w:rsid w:val="5AFE1A2B"/>
    <w:rsid w:val="5B790677"/>
    <w:rsid w:val="66605831"/>
    <w:rsid w:val="6CE94727"/>
    <w:rsid w:val="6E25722B"/>
    <w:rsid w:val="6E414F4D"/>
    <w:rsid w:val="6F5953DE"/>
    <w:rsid w:val="6FE23689"/>
    <w:rsid w:val="71973F9C"/>
    <w:rsid w:val="72291516"/>
    <w:rsid w:val="76AF2B09"/>
    <w:rsid w:val="77966E5F"/>
    <w:rsid w:val="77D01FB6"/>
    <w:rsid w:val="782D7408"/>
    <w:rsid w:val="79AA0AE9"/>
    <w:rsid w:val="7C2E637A"/>
    <w:rsid w:val="7C5D0F6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autoRedefine/>
    <w:qFormat/>
    <w:uiPriority w:val="0"/>
    <w:pPr>
      <w:tabs>
        <w:tab w:val="center" w:pos="4153"/>
        <w:tab w:val="right" w:pos="8306"/>
      </w:tabs>
      <w:snapToGrid w:val="0"/>
      <w:jc w:val="left"/>
    </w:pPr>
    <w:rPr>
      <w:sz w:val="18"/>
      <w:szCs w:val="18"/>
    </w:rPr>
  </w:style>
  <w:style w:type="paragraph" w:styleId="3">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
    <w:name w:val="Table Paragraph"/>
    <w:basedOn w:val="1"/>
    <w:autoRedefine/>
    <w:qFormat/>
    <w:uiPriority w:val="99"/>
    <w:pPr>
      <w:jc w:val="left"/>
    </w:pPr>
    <w:rPr>
      <w:rFonts w:ascii="Calibri" w:hAnsi="Calibri"/>
      <w:kern w:val="0"/>
      <w:sz w:val="22"/>
      <w:szCs w:val="22"/>
      <w:lang w:eastAsia="en-US"/>
    </w:rPr>
  </w:style>
  <w:style w:type="character" w:customStyle="1" w:styleId="8">
    <w:name w:val="页眉 Char"/>
    <w:basedOn w:val="6"/>
    <w:link w:val="3"/>
    <w:autoRedefine/>
    <w:qFormat/>
    <w:uiPriority w:val="0"/>
    <w:rPr>
      <w:rFonts w:ascii="Times New Roman" w:hAnsi="Times New Roman" w:eastAsia="宋体" w:cs="Times New Roman"/>
      <w:kern w:val="2"/>
      <w:sz w:val="18"/>
      <w:szCs w:val="18"/>
    </w:rPr>
  </w:style>
  <w:style w:type="character" w:customStyle="1" w:styleId="9">
    <w:name w:val="页脚 Char"/>
    <w:basedOn w:val="6"/>
    <w:link w:val="2"/>
    <w:autoRedefine/>
    <w:qFormat/>
    <w:uiPriority w:val="0"/>
    <w:rPr>
      <w:rFonts w:ascii="Times New Roman" w:hAnsi="Times New Roman" w:eastAsia="宋体" w:cs="Times New Roman"/>
      <w:kern w:val="2"/>
      <w:sz w:val="18"/>
      <w:szCs w:val="18"/>
    </w:rPr>
  </w:style>
  <w:style w:type="paragraph" w:customStyle="1" w:styleId="10">
    <w:name w:val="修订1"/>
    <w:autoRedefine/>
    <w:hidden/>
    <w:semiHidden/>
    <w:qFormat/>
    <w:uiPriority w:val="99"/>
    <w:rPr>
      <w:rFonts w:ascii="Times New Roman" w:hAnsi="Times New Roman" w:eastAsia="宋体" w:cs="Times New Roman"/>
      <w:kern w:val="2"/>
      <w:sz w:val="21"/>
      <w:szCs w:val="24"/>
      <w:lang w:val="en-US" w:eastAsia="zh-CN" w:bidi="ar-SA"/>
    </w:rPr>
  </w:style>
  <w:style w:type="character" w:customStyle="1" w:styleId="11">
    <w:name w:val="font11"/>
    <w:basedOn w:val="6"/>
    <w:autoRedefine/>
    <w:qFormat/>
    <w:uiPriority w:val="0"/>
    <w:rPr>
      <w:rFonts w:hint="eastAsia" w:ascii="仿宋" w:hAnsi="仿宋" w:eastAsia="仿宋" w:cs="仿宋"/>
      <w:color w:val="000000"/>
      <w:sz w:val="22"/>
      <w:szCs w:val="22"/>
      <w:u w:val="none"/>
    </w:rPr>
  </w:style>
  <w:style w:type="character" w:customStyle="1" w:styleId="12">
    <w:name w:val="font21"/>
    <w:basedOn w:val="6"/>
    <w:autoRedefine/>
    <w:qFormat/>
    <w:uiPriority w:val="0"/>
    <w:rPr>
      <w:rFonts w:hint="eastAsia" w:ascii="仿宋" w:hAnsi="仿宋" w:eastAsia="仿宋" w:cs="仿宋"/>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Home</Company>
  <Pages>2</Pages>
  <Words>472</Words>
  <Characters>618</Characters>
  <Lines>7</Lines>
  <Paragraphs>1</Paragraphs>
  <TotalTime>0</TotalTime>
  <ScaleCrop>false</ScaleCrop>
  <LinksUpToDate>false</LinksUpToDate>
  <CharactersWithSpaces>638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2026-01-07T08:10:00Z</dcterms:created>
  <dc:creator>榯柒</dc:creator>
  <cp:lastModifiedBy>徐雪春</cp:lastModifiedBy>
  <dcterms:modified xsi:type="dcterms:W3CDTF">2026-05-27T03:33:57Z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05B8AD22CC41406FBF75CFCEE163A1E7_13</vt:lpwstr>
  </property>
  <property fmtid="{D5CDD505-2E9C-101B-9397-08002B2CF9AE}" pid="4" name="KSOTemplateDocerSaveRecord">
    <vt:lpwstr>eyJoZGlkIjoiNzE5MzY0NmFjYTk3NjYzMjdmMDcxNjQ3ZDJmMTNkYjkiLCJ1c2VySWQiOiIxNTU1ODU1MzIzIn0=</vt:lpwstr>
  </property>
</Properties>
</file>